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bookmarkEnd w:id="0"/>
    <w:p w:rsidR="00621F90" w:rsidRPr="005561AF" w:rsidRDefault="00621F90" w:rsidP="00621F90">
      <w:pPr>
        <w:jc w:val="center"/>
        <w:rPr>
          <w:rFonts w:ascii="Times New Roman" w:eastAsia="Times New Roman" w:hAnsi="Times New Roman" w:cs="Times New Roman"/>
          <w:lang w:eastAsia="nl-NL"/>
        </w:rPr>
      </w:pPr>
      <w:r w:rsidRPr="00DE174E">
        <w:rPr>
          <w:rFonts w:ascii="Times New Roman" w:eastAsia="Times New Roman" w:hAnsi="Times New Roman" w:cs="Times New Roman"/>
          <w:lang w:eastAsia="nl-NL"/>
        </w:rPr>
        <w:fldChar w:fldCharType="begin"/>
      </w:r>
      <w:r w:rsidRPr="005561AF">
        <w:rPr>
          <w:rFonts w:ascii="Times New Roman" w:eastAsia="Times New Roman" w:hAnsi="Times New Roman" w:cs="Times New Roman"/>
          <w:lang w:eastAsia="nl-NL"/>
        </w:rPr>
        <w:instrText xml:space="preserve"> INCLUDEPICTURE "/var/folders/tk/hbjyn29x3kqgvnxcq2x76nw80000gn/T/com.microsoft.Word/WebArchiveCopyPasteTempFiles/cfa825ec-99b7-489f-8035-9dabc753f69d" \* MERGEFORMATINET </w:instrText>
      </w:r>
      <w:r w:rsidRPr="00DE174E">
        <w:rPr>
          <w:rFonts w:ascii="Times New Roman" w:eastAsia="Times New Roman" w:hAnsi="Times New Roman" w:cs="Times New Roman"/>
          <w:lang w:eastAsia="nl-NL"/>
        </w:rPr>
        <w:fldChar w:fldCharType="separate"/>
      </w:r>
      <w:r w:rsidRPr="00DE174E">
        <w:rPr>
          <w:rFonts w:ascii="Times New Roman" w:eastAsia="Times New Roman" w:hAnsi="Times New Roman" w:cs="Times New Roman"/>
          <w:noProof/>
          <w:lang w:eastAsia="nl-NL"/>
        </w:rPr>
        <w:drawing>
          <wp:inline distT="0" distB="0" distL="0" distR="0" wp14:anchorId="5650D073" wp14:editId="7559BE57">
            <wp:extent cx="810322" cy="810322"/>
            <wp:effectExtent l="0" t="0" r="2540" b="2540"/>
            <wp:docPr id="1" name="Afbeelding 1" descr="Afbeelding met teken, voedsel, bord,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322" cy="810322"/>
                    </a:xfrm>
                    <a:prstGeom prst="rect">
                      <a:avLst/>
                    </a:prstGeom>
                    <a:noFill/>
                    <a:ln>
                      <a:noFill/>
                    </a:ln>
                  </pic:spPr>
                </pic:pic>
              </a:graphicData>
            </a:graphic>
          </wp:inline>
        </w:drawing>
      </w:r>
      <w:r w:rsidRPr="00DE174E">
        <w:rPr>
          <w:rFonts w:ascii="Times New Roman" w:eastAsia="Times New Roman" w:hAnsi="Times New Roman" w:cs="Times New Roman"/>
          <w:lang w:eastAsia="nl-NL"/>
        </w:rPr>
        <w:fldChar w:fldCharType="end"/>
      </w:r>
      <w:r w:rsidRPr="005561AF">
        <w:rPr>
          <w:rFonts w:ascii="Times New Roman" w:eastAsia="Times New Roman" w:hAnsi="Times New Roman" w:cs="Times New Roman"/>
          <w:lang w:eastAsia="nl-NL"/>
        </w:rPr>
        <w:t xml:space="preserve">                                                             </w:t>
      </w:r>
      <w:r>
        <w:rPr>
          <w:noProof/>
          <w:sz w:val="36"/>
        </w:rPr>
        <w:drawing>
          <wp:inline distT="0" distB="0" distL="0" distR="0" wp14:anchorId="0EE80565" wp14:editId="7623BBD8">
            <wp:extent cx="799434" cy="799434"/>
            <wp:effectExtent l="0" t="0" r="1270" b="1270"/>
            <wp:docPr id="8" name="Afbeelding 8"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pe voor banner-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170" cy="828170"/>
                    </a:xfrm>
                    <a:prstGeom prst="rect">
                      <a:avLst/>
                    </a:prstGeom>
                  </pic:spPr>
                </pic:pic>
              </a:graphicData>
            </a:graphic>
          </wp:inline>
        </w:drawing>
      </w:r>
    </w:p>
    <w:p w:rsidR="00621F90" w:rsidRPr="005561AF" w:rsidRDefault="00621F90" w:rsidP="00C52887">
      <w:pPr>
        <w:rPr>
          <w:rFonts w:asciiTheme="majorHAnsi" w:hAnsiTheme="majorHAnsi" w:cstheme="majorHAnsi"/>
          <w:b/>
          <w:bCs/>
          <w:color w:val="000000"/>
          <w:sz w:val="22"/>
          <w:szCs w:val="22"/>
        </w:rPr>
      </w:pPr>
    </w:p>
    <w:p w:rsidR="00621F90" w:rsidRPr="005561AF" w:rsidRDefault="00621F90" w:rsidP="00C52887">
      <w:pPr>
        <w:rPr>
          <w:rFonts w:asciiTheme="majorHAnsi" w:hAnsiTheme="majorHAnsi" w:cstheme="majorHAnsi"/>
          <w:b/>
          <w:bCs/>
          <w:color w:val="000000"/>
          <w:sz w:val="22"/>
          <w:szCs w:val="22"/>
        </w:rPr>
      </w:pPr>
    </w:p>
    <w:p w:rsidR="000233DA" w:rsidRPr="00813893" w:rsidRDefault="000233DA" w:rsidP="000233DA">
      <w:pPr>
        <w:rPr>
          <w:rFonts w:eastAsia="Times New Roman" w:cstheme="minorHAnsi"/>
          <w:b/>
          <w:bCs/>
          <w:sz w:val="22"/>
          <w:szCs w:val="22"/>
          <w:lang w:eastAsia="nl-NL"/>
        </w:rPr>
      </w:pPr>
      <w:r w:rsidRPr="00813893">
        <w:rPr>
          <w:rFonts w:cstheme="minorHAnsi"/>
          <w:b/>
          <w:bCs/>
          <w:color w:val="000000"/>
          <w:sz w:val="22"/>
          <w:szCs w:val="22"/>
        </w:rPr>
        <w:t xml:space="preserve">COVID-19 </w:t>
      </w:r>
      <w:r w:rsidR="005561AF">
        <w:rPr>
          <w:rFonts w:eastAsia="Times New Roman" w:cstheme="minorHAnsi"/>
          <w:b/>
          <w:bCs/>
          <w:color w:val="000000"/>
          <w:sz w:val="22"/>
          <w:szCs w:val="22"/>
          <w:shd w:val="clear" w:color="auto" w:fill="FFFFFF"/>
          <w:lang w:eastAsia="nl-NL"/>
        </w:rPr>
        <w:t>PRAKTISCHE TIPS VOOR POLITIE EN JUSTITIE</w:t>
      </w:r>
    </w:p>
    <w:p w:rsidR="00813893" w:rsidRDefault="00813893" w:rsidP="00C52887">
      <w:pPr>
        <w:rPr>
          <w:rFonts w:cstheme="minorHAnsi"/>
          <w:color w:val="000000"/>
          <w:sz w:val="22"/>
          <w:szCs w:val="22"/>
        </w:rPr>
      </w:pPr>
    </w:p>
    <w:p w:rsidR="00813893" w:rsidRDefault="00813893" w:rsidP="00813893">
      <w:pPr>
        <w:rPr>
          <w:rFonts w:cstheme="minorHAnsi"/>
          <w:b/>
          <w:bCs/>
          <w:color w:val="000000"/>
          <w:sz w:val="22"/>
          <w:szCs w:val="22"/>
        </w:rPr>
      </w:pPr>
    </w:p>
    <w:p w:rsidR="00C52887" w:rsidRPr="00813893" w:rsidRDefault="00C52887" w:rsidP="00813893">
      <w:pPr>
        <w:rPr>
          <w:rFonts w:cstheme="minorHAnsi"/>
          <w:b/>
          <w:bCs/>
          <w:color w:val="000000"/>
          <w:sz w:val="22"/>
          <w:szCs w:val="22"/>
        </w:rPr>
      </w:pPr>
      <w:r w:rsidRPr="00813893">
        <w:rPr>
          <w:rFonts w:cstheme="minorHAnsi"/>
          <w:b/>
          <w:bCs/>
          <w:color w:val="000000"/>
          <w:sz w:val="22"/>
          <w:szCs w:val="22"/>
        </w:rPr>
        <w:t xml:space="preserve">De rol van </w:t>
      </w:r>
      <w:r w:rsidR="00813893" w:rsidRPr="00813893">
        <w:rPr>
          <w:rFonts w:cstheme="minorHAnsi"/>
          <w:b/>
          <w:bCs/>
          <w:color w:val="000000"/>
          <w:sz w:val="22"/>
          <w:szCs w:val="22"/>
        </w:rPr>
        <w:t xml:space="preserve">de </w:t>
      </w:r>
      <w:r w:rsidRPr="00813893">
        <w:rPr>
          <w:rFonts w:cstheme="minorHAnsi"/>
          <w:b/>
          <w:bCs/>
          <w:color w:val="000000"/>
          <w:sz w:val="22"/>
          <w:szCs w:val="22"/>
        </w:rPr>
        <w:t xml:space="preserve">politie </w:t>
      </w:r>
      <w:r w:rsidR="00813893" w:rsidRPr="00813893">
        <w:rPr>
          <w:rFonts w:cstheme="minorHAnsi"/>
          <w:b/>
          <w:bCs/>
          <w:color w:val="000000"/>
          <w:sz w:val="22"/>
          <w:szCs w:val="22"/>
        </w:rPr>
        <w:t xml:space="preserve">binnen de aanpak van huiselijk geweld en kindermishandeling wordt tijdens de Covid-19 maatregelen nog belangrijk dan die al was van voor de crisis. Door de maatregelen is de politie nu nog </w:t>
      </w:r>
      <w:r w:rsidRPr="00813893">
        <w:rPr>
          <w:rFonts w:cstheme="minorHAnsi"/>
          <w:b/>
          <w:bCs/>
          <w:color w:val="000000"/>
          <w:sz w:val="22"/>
          <w:szCs w:val="22"/>
        </w:rPr>
        <w:t xml:space="preserve">de </w:t>
      </w:r>
      <w:r w:rsidR="00813893" w:rsidRPr="00813893">
        <w:rPr>
          <w:rFonts w:cstheme="minorHAnsi"/>
          <w:b/>
          <w:bCs/>
          <w:color w:val="000000"/>
          <w:sz w:val="22"/>
          <w:szCs w:val="22"/>
        </w:rPr>
        <w:t xml:space="preserve">vrijwel </w:t>
      </w:r>
      <w:r w:rsidRPr="00813893">
        <w:rPr>
          <w:rFonts w:cstheme="minorHAnsi"/>
          <w:b/>
          <w:bCs/>
          <w:color w:val="000000"/>
          <w:sz w:val="22"/>
          <w:szCs w:val="22"/>
        </w:rPr>
        <w:t>enige</w:t>
      </w:r>
      <w:r w:rsidR="00813893" w:rsidRPr="00813893">
        <w:rPr>
          <w:rFonts w:cstheme="minorHAnsi"/>
          <w:b/>
          <w:bCs/>
          <w:color w:val="000000"/>
          <w:sz w:val="22"/>
          <w:szCs w:val="22"/>
        </w:rPr>
        <w:t xml:space="preserve"> officiële instantie </w:t>
      </w:r>
      <w:r w:rsidRPr="00813893">
        <w:rPr>
          <w:rFonts w:cstheme="minorHAnsi"/>
          <w:b/>
          <w:bCs/>
          <w:color w:val="000000"/>
          <w:sz w:val="22"/>
          <w:szCs w:val="22"/>
        </w:rPr>
        <w:t xml:space="preserve">die </w:t>
      </w:r>
      <w:r w:rsidR="00813893" w:rsidRPr="00813893">
        <w:rPr>
          <w:rFonts w:cstheme="minorHAnsi"/>
          <w:b/>
          <w:bCs/>
          <w:color w:val="000000"/>
          <w:sz w:val="22"/>
          <w:szCs w:val="22"/>
        </w:rPr>
        <w:t xml:space="preserve">bij een gezin ter plaatse </w:t>
      </w:r>
      <w:r w:rsidRPr="00813893">
        <w:rPr>
          <w:rFonts w:cstheme="minorHAnsi"/>
          <w:b/>
          <w:bCs/>
          <w:color w:val="000000"/>
          <w:sz w:val="22"/>
          <w:szCs w:val="22"/>
        </w:rPr>
        <w:t>controle kunnen uitvoeren</w:t>
      </w:r>
      <w:r w:rsidR="00813893" w:rsidRPr="00813893">
        <w:rPr>
          <w:rFonts w:cstheme="minorHAnsi"/>
          <w:b/>
          <w:bCs/>
          <w:color w:val="000000"/>
          <w:sz w:val="22"/>
          <w:szCs w:val="22"/>
        </w:rPr>
        <w:t xml:space="preserve"> bij een (dreigende) geweldsescalatie. Medewerkers van instanties zoals Jeugdzorg, Advies- en Steunpunten en overige relevante organisaties zijn door de maatregelen zeer beperkt en het doen van huisbezoeken.  </w:t>
      </w:r>
    </w:p>
    <w:p w:rsidR="00813893" w:rsidRPr="00813893" w:rsidRDefault="00813893" w:rsidP="00813893">
      <w:pPr>
        <w:rPr>
          <w:rFonts w:cstheme="minorHAnsi"/>
          <w:b/>
          <w:bCs/>
          <w:color w:val="000000"/>
          <w:sz w:val="22"/>
          <w:szCs w:val="22"/>
        </w:rPr>
      </w:pPr>
    </w:p>
    <w:p w:rsidR="00C52887" w:rsidRPr="00813893" w:rsidRDefault="009F60C2" w:rsidP="009F60C2">
      <w:pPr>
        <w:rPr>
          <w:rFonts w:cstheme="minorHAnsi"/>
          <w:color w:val="000000"/>
          <w:sz w:val="22"/>
          <w:szCs w:val="22"/>
        </w:rPr>
      </w:pPr>
      <w:r w:rsidRPr="00813893">
        <w:rPr>
          <w:rFonts w:cstheme="minorHAnsi"/>
          <w:color w:val="000000"/>
          <w:sz w:val="22"/>
          <w:szCs w:val="22"/>
        </w:rPr>
        <w:t xml:space="preserve">Een aantal </w:t>
      </w:r>
      <w:r w:rsidR="00813893" w:rsidRPr="00813893">
        <w:rPr>
          <w:rFonts w:cstheme="minorHAnsi"/>
          <w:color w:val="000000"/>
          <w:sz w:val="22"/>
          <w:szCs w:val="22"/>
        </w:rPr>
        <w:t xml:space="preserve">praktische </w:t>
      </w:r>
      <w:r w:rsidRPr="00813893">
        <w:rPr>
          <w:rFonts w:cstheme="minorHAnsi"/>
          <w:color w:val="000000"/>
          <w:sz w:val="22"/>
          <w:szCs w:val="22"/>
        </w:rPr>
        <w:t xml:space="preserve">richtlijnen voor </w:t>
      </w:r>
      <w:r w:rsidR="00813893" w:rsidRPr="00813893">
        <w:rPr>
          <w:rFonts w:cstheme="minorHAnsi"/>
          <w:color w:val="000000"/>
          <w:sz w:val="22"/>
          <w:szCs w:val="22"/>
        </w:rPr>
        <w:t xml:space="preserve">de politie </w:t>
      </w:r>
      <w:r w:rsidRPr="00813893">
        <w:rPr>
          <w:rFonts w:cstheme="minorHAnsi"/>
          <w:color w:val="000000"/>
          <w:sz w:val="22"/>
          <w:szCs w:val="22"/>
        </w:rPr>
        <w:t xml:space="preserve">bij de aanpak van </w:t>
      </w:r>
      <w:r w:rsidR="00813893" w:rsidRPr="00813893">
        <w:rPr>
          <w:rFonts w:cstheme="minorHAnsi"/>
          <w:color w:val="000000"/>
          <w:sz w:val="22"/>
          <w:szCs w:val="22"/>
        </w:rPr>
        <w:t xml:space="preserve">huiselijk geweld en kindermishandeling: </w:t>
      </w:r>
    </w:p>
    <w:p w:rsidR="00813893" w:rsidRPr="00813893" w:rsidRDefault="00813893" w:rsidP="009F60C2">
      <w:pPr>
        <w:rPr>
          <w:rFonts w:cstheme="minorHAnsi"/>
          <w:b/>
          <w:bCs/>
          <w:color w:val="000000"/>
          <w:sz w:val="22"/>
          <w:szCs w:val="22"/>
        </w:rPr>
      </w:pPr>
    </w:p>
    <w:p w:rsidR="009F60C2" w:rsidRPr="00813893" w:rsidRDefault="00C52887" w:rsidP="00813893">
      <w:pPr>
        <w:pStyle w:val="xmsolistparagraph"/>
        <w:numPr>
          <w:ilvl w:val="0"/>
          <w:numId w:val="7"/>
        </w:numPr>
        <w:spacing w:before="0" w:beforeAutospacing="0" w:after="0" w:afterAutospacing="0" w:line="300" w:lineRule="atLeast"/>
        <w:rPr>
          <w:rFonts w:asciiTheme="minorHAnsi" w:hAnsiTheme="minorHAnsi" w:cstheme="minorHAnsi"/>
          <w:color w:val="000000"/>
          <w:sz w:val="22"/>
          <w:szCs w:val="22"/>
        </w:rPr>
      </w:pPr>
      <w:r w:rsidRPr="00813893">
        <w:rPr>
          <w:rFonts w:asciiTheme="minorHAnsi" w:hAnsiTheme="minorHAnsi" w:cstheme="minorHAnsi"/>
          <w:color w:val="000000"/>
          <w:sz w:val="22"/>
          <w:szCs w:val="22"/>
        </w:rPr>
        <w:t xml:space="preserve">Neem alle meldingen van </w:t>
      </w:r>
      <w:r w:rsidR="00813893" w:rsidRPr="00813893">
        <w:rPr>
          <w:rFonts w:asciiTheme="minorHAnsi" w:hAnsiTheme="minorHAnsi" w:cstheme="minorHAnsi"/>
          <w:color w:val="000000"/>
          <w:sz w:val="22"/>
          <w:szCs w:val="22"/>
        </w:rPr>
        <w:t>(dreigend) huiselijk geweld en/of kindermishandeling</w:t>
      </w:r>
      <w:r w:rsidRPr="00813893">
        <w:rPr>
          <w:rFonts w:asciiTheme="minorHAnsi" w:hAnsiTheme="minorHAnsi" w:cstheme="minorHAnsi"/>
          <w:color w:val="000000"/>
          <w:sz w:val="22"/>
          <w:szCs w:val="22"/>
        </w:rPr>
        <w:t xml:space="preserve"> ernstig en stel steeds een volledig Proces-Verbaal op, ook indien er niet direct strafbare feiten worden vastgesteld</w:t>
      </w:r>
      <w:r w:rsidR="00813893" w:rsidRPr="00813893">
        <w:rPr>
          <w:rFonts w:asciiTheme="minorHAnsi" w:hAnsiTheme="minorHAnsi" w:cstheme="minorHAnsi"/>
          <w:color w:val="000000"/>
          <w:sz w:val="22"/>
          <w:szCs w:val="22"/>
        </w:rPr>
        <w:t>.</w:t>
      </w:r>
    </w:p>
    <w:p w:rsidR="009F60C2" w:rsidRPr="00813893" w:rsidRDefault="00C52887" w:rsidP="00813893">
      <w:pPr>
        <w:pStyle w:val="xmsolistparagraph"/>
        <w:numPr>
          <w:ilvl w:val="0"/>
          <w:numId w:val="7"/>
        </w:numPr>
        <w:spacing w:before="0" w:beforeAutospacing="0" w:after="0" w:afterAutospacing="0" w:line="300" w:lineRule="atLeast"/>
        <w:rPr>
          <w:rFonts w:asciiTheme="minorHAnsi" w:hAnsiTheme="minorHAnsi" w:cstheme="minorHAnsi"/>
          <w:color w:val="000000"/>
          <w:sz w:val="22"/>
          <w:szCs w:val="22"/>
        </w:rPr>
      </w:pPr>
      <w:r w:rsidRPr="00813893">
        <w:rPr>
          <w:rFonts w:asciiTheme="minorHAnsi" w:hAnsiTheme="minorHAnsi" w:cstheme="minorHAnsi"/>
          <w:color w:val="000000"/>
          <w:sz w:val="22"/>
          <w:szCs w:val="22"/>
        </w:rPr>
        <w:t xml:space="preserve">Hoor de </w:t>
      </w:r>
      <w:r w:rsidR="00813893" w:rsidRPr="00813893">
        <w:rPr>
          <w:rFonts w:asciiTheme="minorHAnsi" w:hAnsiTheme="minorHAnsi" w:cstheme="minorHAnsi"/>
          <w:color w:val="000000"/>
          <w:sz w:val="22"/>
          <w:szCs w:val="22"/>
        </w:rPr>
        <w:t xml:space="preserve">betrokkenen zoveel mogelijk </w:t>
      </w:r>
      <w:r w:rsidRPr="00813893">
        <w:rPr>
          <w:rFonts w:asciiTheme="minorHAnsi" w:hAnsiTheme="minorHAnsi" w:cstheme="minorHAnsi"/>
          <w:color w:val="000000"/>
          <w:sz w:val="22"/>
          <w:szCs w:val="22"/>
        </w:rPr>
        <w:t>afzonderlijk</w:t>
      </w:r>
      <w:r w:rsidR="00813893" w:rsidRPr="00813893">
        <w:rPr>
          <w:rFonts w:asciiTheme="minorHAnsi" w:hAnsiTheme="minorHAnsi" w:cstheme="minorHAnsi"/>
          <w:color w:val="000000"/>
          <w:sz w:val="22"/>
          <w:szCs w:val="22"/>
        </w:rPr>
        <w:t xml:space="preserve"> van elkaar.</w:t>
      </w:r>
    </w:p>
    <w:p w:rsidR="009F60C2" w:rsidRPr="00813893" w:rsidRDefault="00C52887" w:rsidP="00813893">
      <w:pPr>
        <w:pStyle w:val="xmsolistparagraph"/>
        <w:numPr>
          <w:ilvl w:val="0"/>
          <w:numId w:val="7"/>
        </w:numPr>
        <w:spacing w:before="0" w:beforeAutospacing="0" w:after="0" w:afterAutospacing="0" w:line="300" w:lineRule="atLeast"/>
        <w:rPr>
          <w:rFonts w:asciiTheme="minorHAnsi" w:hAnsiTheme="minorHAnsi" w:cstheme="minorHAnsi"/>
          <w:color w:val="000000"/>
          <w:sz w:val="22"/>
          <w:szCs w:val="22"/>
        </w:rPr>
      </w:pPr>
      <w:r w:rsidRPr="00813893">
        <w:rPr>
          <w:rFonts w:asciiTheme="minorHAnsi" w:hAnsiTheme="minorHAnsi" w:cstheme="minorHAnsi"/>
          <w:color w:val="000000"/>
          <w:sz w:val="22"/>
          <w:szCs w:val="22"/>
        </w:rPr>
        <w:t>Indien het slachtoffer de taal niet spreekt, verhoor dan altijd met tolk</w:t>
      </w:r>
      <w:r w:rsidR="00813893" w:rsidRPr="00813893">
        <w:rPr>
          <w:rFonts w:asciiTheme="minorHAnsi" w:hAnsiTheme="minorHAnsi" w:cstheme="minorHAnsi"/>
          <w:color w:val="000000"/>
          <w:sz w:val="22"/>
          <w:szCs w:val="22"/>
        </w:rPr>
        <w:t>.</w:t>
      </w:r>
    </w:p>
    <w:p w:rsidR="009F60C2" w:rsidRPr="00813893" w:rsidRDefault="00C52887" w:rsidP="00813893">
      <w:pPr>
        <w:pStyle w:val="xmsolistparagraph"/>
        <w:numPr>
          <w:ilvl w:val="0"/>
          <w:numId w:val="7"/>
        </w:numPr>
        <w:spacing w:before="0" w:beforeAutospacing="0" w:after="0" w:afterAutospacing="0" w:line="300" w:lineRule="atLeast"/>
        <w:rPr>
          <w:rFonts w:asciiTheme="minorHAnsi" w:hAnsiTheme="minorHAnsi" w:cstheme="minorHAnsi"/>
          <w:color w:val="000000"/>
          <w:sz w:val="22"/>
          <w:szCs w:val="22"/>
        </w:rPr>
      </w:pPr>
      <w:r w:rsidRPr="00813893">
        <w:rPr>
          <w:rFonts w:asciiTheme="minorHAnsi" w:hAnsiTheme="minorHAnsi" w:cstheme="minorHAnsi"/>
          <w:color w:val="000000"/>
          <w:sz w:val="22"/>
          <w:szCs w:val="22"/>
        </w:rPr>
        <w:t>Vermijd uitgestelde verhoren</w:t>
      </w:r>
      <w:r w:rsidR="00813893" w:rsidRPr="00813893">
        <w:rPr>
          <w:rFonts w:asciiTheme="minorHAnsi" w:hAnsiTheme="minorHAnsi" w:cstheme="minorHAnsi"/>
          <w:color w:val="000000"/>
          <w:sz w:val="22"/>
          <w:szCs w:val="22"/>
        </w:rPr>
        <w:t>.</w:t>
      </w:r>
    </w:p>
    <w:p w:rsidR="009F60C2" w:rsidRPr="00813893" w:rsidRDefault="00C52887" w:rsidP="00813893">
      <w:pPr>
        <w:pStyle w:val="xmsolistparagraph"/>
        <w:numPr>
          <w:ilvl w:val="0"/>
          <w:numId w:val="7"/>
        </w:numPr>
        <w:spacing w:before="0" w:beforeAutospacing="0" w:after="0" w:afterAutospacing="0" w:line="300" w:lineRule="atLeast"/>
        <w:rPr>
          <w:rFonts w:asciiTheme="minorHAnsi" w:hAnsiTheme="minorHAnsi" w:cstheme="minorHAnsi"/>
          <w:color w:val="000000"/>
          <w:sz w:val="22"/>
          <w:szCs w:val="22"/>
        </w:rPr>
      </w:pPr>
      <w:r w:rsidRPr="00813893">
        <w:rPr>
          <w:rFonts w:asciiTheme="minorHAnsi" w:hAnsiTheme="minorHAnsi" w:cstheme="minorHAnsi"/>
          <w:color w:val="000000"/>
          <w:sz w:val="22"/>
          <w:szCs w:val="22"/>
        </w:rPr>
        <w:t>Hercontacteer de slachtoffers na enkele dagen</w:t>
      </w:r>
      <w:r w:rsidR="00813893" w:rsidRPr="00813893">
        <w:rPr>
          <w:rFonts w:asciiTheme="minorHAnsi" w:hAnsiTheme="minorHAnsi" w:cstheme="minorHAnsi"/>
          <w:color w:val="000000"/>
          <w:sz w:val="22"/>
          <w:szCs w:val="22"/>
        </w:rPr>
        <w:t>.</w:t>
      </w:r>
    </w:p>
    <w:p w:rsidR="009F60C2" w:rsidRPr="00813893" w:rsidRDefault="00C52887" w:rsidP="00813893">
      <w:pPr>
        <w:pStyle w:val="xmsolistparagraph"/>
        <w:numPr>
          <w:ilvl w:val="0"/>
          <w:numId w:val="7"/>
        </w:numPr>
        <w:spacing w:before="0" w:beforeAutospacing="0" w:after="0" w:afterAutospacing="0" w:line="300" w:lineRule="atLeast"/>
        <w:rPr>
          <w:rFonts w:asciiTheme="minorHAnsi" w:hAnsiTheme="minorHAnsi" w:cstheme="minorHAnsi"/>
          <w:color w:val="000000"/>
          <w:sz w:val="22"/>
          <w:szCs w:val="22"/>
        </w:rPr>
      </w:pPr>
      <w:r w:rsidRPr="00813893">
        <w:rPr>
          <w:rFonts w:asciiTheme="minorHAnsi" w:hAnsiTheme="minorHAnsi" w:cstheme="minorHAnsi"/>
          <w:color w:val="000000"/>
          <w:sz w:val="22"/>
          <w:szCs w:val="22"/>
        </w:rPr>
        <w:t xml:space="preserve">Bevraag </w:t>
      </w:r>
      <w:r w:rsidR="00813893" w:rsidRPr="00813893">
        <w:rPr>
          <w:rFonts w:asciiTheme="minorHAnsi" w:hAnsiTheme="minorHAnsi" w:cstheme="minorHAnsi"/>
          <w:color w:val="000000"/>
          <w:sz w:val="22"/>
          <w:szCs w:val="22"/>
        </w:rPr>
        <w:t xml:space="preserve">zoveel mogeijk </w:t>
      </w:r>
      <w:r w:rsidRPr="00813893">
        <w:rPr>
          <w:rFonts w:asciiTheme="minorHAnsi" w:hAnsiTheme="minorHAnsi" w:cstheme="minorHAnsi"/>
          <w:color w:val="000000"/>
          <w:sz w:val="22"/>
          <w:szCs w:val="22"/>
        </w:rPr>
        <w:t>buren, sociale contacten van het gezin naar hun ervaringen</w:t>
      </w:r>
      <w:r w:rsidR="00813893" w:rsidRPr="00813893">
        <w:rPr>
          <w:rFonts w:asciiTheme="minorHAnsi" w:hAnsiTheme="minorHAnsi" w:cstheme="minorHAnsi"/>
          <w:color w:val="000000"/>
          <w:sz w:val="22"/>
          <w:szCs w:val="22"/>
        </w:rPr>
        <w:t>.</w:t>
      </w:r>
    </w:p>
    <w:p w:rsidR="00813893" w:rsidRPr="00813893" w:rsidRDefault="00C52887" w:rsidP="00813893">
      <w:pPr>
        <w:pStyle w:val="xmsolistparagraph"/>
        <w:numPr>
          <w:ilvl w:val="0"/>
          <w:numId w:val="7"/>
        </w:numPr>
        <w:spacing w:before="0" w:beforeAutospacing="0" w:after="0" w:afterAutospacing="0" w:line="300" w:lineRule="atLeast"/>
        <w:rPr>
          <w:rFonts w:asciiTheme="minorHAnsi" w:hAnsiTheme="minorHAnsi" w:cstheme="minorHAnsi"/>
          <w:color w:val="000000"/>
          <w:sz w:val="22"/>
          <w:szCs w:val="22"/>
        </w:rPr>
      </w:pPr>
      <w:r w:rsidRPr="00813893">
        <w:rPr>
          <w:rFonts w:asciiTheme="minorHAnsi" w:hAnsiTheme="minorHAnsi" w:cstheme="minorHAnsi"/>
          <w:color w:val="000000"/>
          <w:sz w:val="22"/>
          <w:szCs w:val="22"/>
        </w:rPr>
        <w:t xml:space="preserve">Neem foto’s van </w:t>
      </w:r>
      <w:r w:rsidR="00813893" w:rsidRPr="00813893">
        <w:rPr>
          <w:rFonts w:asciiTheme="minorHAnsi" w:hAnsiTheme="minorHAnsi" w:cstheme="minorHAnsi"/>
          <w:color w:val="000000"/>
          <w:sz w:val="22"/>
          <w:szCs w:val="22"/>
        </w:rPr>
        <w:t>letsel</w:t>
      </w:r>
      <w:r w:rsidRPr="00813893">
        <w:rPr>
          <w:rFonts w:asciiTheme="minorHAnsi" w:hAnsiTheme="minorHAnsi" w:cstheme="minorHAnsi"/>
          <w:color w:val="000000"/>
          <w:sz w:val="22"/>
          <w:szCs w:val="22"/>
        </w:rPr>
        <w:t xml:space="preserve"> en schade</w:t>
      </w:r>
      <w:r w:rsidR="00813893" w:rsidRPr="00813893">
        <w:rPr>
          <w:rFonts w:asciiTheme="minorHAnsi" w:hAnsiTheme="minorHAnsi" w:cstheme="minorHAnsi"/>
          <w:color w:val="000000"/>
          <w:sz w:val="22"/>
          <w:szCs w:val="22"/>
        </w:rPr>
        <w:t>.</w:t>
      </w:r>
    </w:p>
    <w:p w:rsidR="00813893" w:rsidRPr="00813893" w:rsidRDefault="00C52887" w:rsidP="00813893">
      <w:pPr>
        <w:pStyle w:val="xmsolistparagraph"/>
        <w:numPr>
          <w:ilvl w:val="0"/>
          <w:numId w:val="7"/>
        </w:numPr>
        <w:spacing w:before="0" w:beforeAutospacing="0" w:after="0" w:afterAutospacing="0" w:line="300" w:lineRule="atLeast"/>
        <w:rPr>
          <w:rFonts w:asciiTheme="minorHAnsi" w:hAnsiTheme="minorHAnsi" w:cstheme="minorHAnsi"/>
          <w:color w:val="000000"/>
          <w:sz w:val="22"/>
          <w:szCs w:val="22"/>
        </w:rPr>
      </w:pPr>
      <w:r w:rsidRPr="00813893">
        <w:rPr>
          <w:rFonts w:asciiTheme="minorHAnsi" w:hAnsiTheme="minorHAnsi" w:cstheme="minorHAnsi"/>
          <w:color w:val="000000"/>
          <w:sz w:val="22"/>
          <w:szCs w:val="22"/>
        </w:rPr>
        <w:t>Bespreek de mogelijkheden om de veiligheid van minderjarige(n) en slachtoffers maximaal te voorzien.</w:t>
      </w:r>
    </w:p>
    <w:p w:rsidR="00813893" w:rsidRPr="00813893" w:rsidRDefault="00C52887" w:rsidP="00813893">
      <w:pPr>
        <w:pStyle w:val="xmsolistparagraph"/>
        <w:numPr>
          <w:ilvl w:val="0"/>
          <w:numId w:val="7"/>
        </w:numPr>
        <w:spacing w:before="0" w:beforeAutospacing="0" w:after="0" w:afterAutospacing="0" w:line="300" w:lineRule="atLeast"/>
        <w:rPr>
          <w:rFonts w:asciiTheme="minorHAnsi" w:hAnsiTheme="minorHAnsi" w:cstheme="minorHAnsi"/>
          <w:color w:val="000000"/>
          <w:sz w:val="22"/>
          <w:szCs w:val="22"/>
        </w:rPr>
      </w:pPr>
      <w:r w:rsidRPr="00813893">
        <w:rPr>
          <w:rFonts w:asciiTheme="minorHAnsi" w:hAnsiTheme="minorHAnsi" w:cstheme="minorHAnsi"/>
          <w:color w:val="000000"/>
          <w:sz w:val="22"/>
          <w:szCs w:val="22"/>
        </w:rPr>
        <w:t>Scheid de gezinsleden indien onveilig.</w:t>
      </w:r>
    </w:p>
    <w:p w:rsidR="00813893" w:rsidRPr="00813893" w:rsidRDefault="009F60C2" w:rsidP="00813893">
      <w:pPr>
        <w:pStyle w:val="xmsolistparagraph"/>
        <w:numPr>
          <w:ilvl w:val="0"/>
          <w:numId w:val="7"/>
        </w:numPr>
        <w:spacing w:before="0" w:beforeAutospacing="0" w:after="0" w:afterAutospacing="0" w:line="300" w:lineRule="atLeast"/>
        <w:rPr>
          <w:rFonts w:asciiTheme="minorHAnsi" w:hAnsiTheme="minorHAnsi" w:cstheme="minorHAnsi"/>
          <w:color w:val="000000"/>
          <w:sz w:val="22"/>
          <w:szCs w:val="22"/>
        </w:rPr>
      </w:pPr>
      <w:r w:rsidRPr="00813893">
        <w:rPr>
          <w:rFonts w:asciiTheme="minorHAnsi" w:hAnsiTheme="minorHAnsi" w:cstheme="minorHAnsi"/>
          <w:color w:val="000000"/>
          <w:sz w:val="22"/>
          <w:szCs w:val="22"/>
        </w:rPr>
        <w:t>Zorg voor een barring order of uit huis plaatsing van de pleger indien escalatie dreigt</w:t>
      </w:r>
    </w:p>
    <w:p w:rsidR="00813893" w:rsidRPr="00813893" w:rsidRDefault="00C52887" w:rsidP="00813893">
      <w:pPr>
        <w:pStyle w:val="xmsolistparagraph"/>
        <w:numPr>
          <w:ilvl w:val="0"/>
          <w:numId w:val="7"/>
        </w:numPr>
        <w:spacing w:before="0" w:beforeAutospacing="0" w:after="0" w:afterAutospacing="0" w:line="300" w:lineRule="atLeast"/>
        <w:rPr>
          <w:rFonts w:asciiTheme="minorHAnsi" w:hAnsiTheme="minorHAnsi" w:cstheme="minorHAnsi"/>
          <w:color w:val="000000"/>
          <w:sz w:val="22"/>
          <w:szCs w:val="22"/>
        </w:rPr>
      </w:pPr>
      <w:r w:rsidRPr="00813893">
        <w:rPr>
          <w:rFonts w:asciiTheme="minorHAnsi" w:hAnsiTheme="minorHAnsi" w:cstheme="minorHAnsi"/>
          <w:color w:val="000000"/>
          <w:sz w:val="22"/>
          <w:szCs w:val="22"/>
        </w:rPr>
        <w:t xml:space="preserve">Verwittig bij strafbare feiten steeds het </w:t>
      </w:r>
      <w:r w:rsidR="009F60C2" w:rsidRPr="00813893">
        <w:rPr>
          <w:rFonts w:asciiTheme="minorHAnsi" w:hAnsiTheme="minorHAnsi" w:cstheme="minorHAnsi"/>
          <w:color w:val="000000"/>
          <w:sz w:val="22"/>
          <w:szCs w:val="22"/>
        </w:rPr>
        <w:t>Openbaar Ministerie of Justitie</w:t>
      </w:r>
    </w:p>
    <w:p w:rsidR="00813893" w:rsidRPr="00813893" w:rsidRDefault="00C52887" w:rsidP="00813893">
      <w:pPr>
        <w:pStyle w:val="xmsolistparagraph"/>
        <w:numPr>
          <w:ilvl w:val="0"/>
          <w:numId w:val="7"/>
        </w:numPr>
        <w:spacing w:before="0" w:beforeAutospacing="0" w:after="0" w:afterAutospacing="0" w:line="300" w:lineRule="atLeast"/>
        <w:rPr>
          <w:rFonts w:asciiTheme="minorHAnsi" w:hAnsiTheme="minorHAnsi" w:cstheme="minorHAnsi"/>
          <w:color w:val="000000"/>
          <w:sz w:val="22"/>
          <w:szCs w:val="22"/>
        </w:rPr>
      </w:pPr>
      <w:r w:rsidRPr="00813893">
        <w:rPr>
          <w:rFonts w:asciiTheme="minorHAnsi" w:hAnsiTheme="minorHAnsi" w:cstheme="minorHAnsi"/>
          <w:color w:val="000000"/>
          <w:sz w:val="22"/>
          <w:szCs w:val="22"/>
        </w:rPr>
        <w:t>Schakel slachtoffer</w:t>
      </w:r>
      <w:r w:rsidR="00813893" w:rsidRPr="00813893">
        <w:rPr>
          <w:rFonts w:asciiTheme="minorHAnsi" w:hAnsiTheme="minorHAnsi" w:cstheme="minorHAnsi"/>
          <w:color w:val="000000"/>
          <w:sz w:val="22"/>
          <w:szCs w:val="22"/>
        </w:rPr>
        <w:t>hulp</w:t>
      </w:r>
      <w:r w:rsidR="009F60C2" w:rsidRPr="00813893">
        <w:rPr>
          <w:rFonts w:asciiTheme="minorHAnsi" w:hAnsiTheme="minorHAnsi" w:cstheme="minorHAnsi"/>
          <w:color w:val="000000"/>
          <w:sz w:val="22"/>
          <w:szCs w:val="22"/>
        </w:rPr>
        <w:t xml:space="preserve"> en hulpverlening in</w:t>
      </w:r>
    </w:p>
    <w:p w:rsidR="00813893" w:rsidRPr="00813893" w:rsidRDefault="00C52887" w:rsidP="00813893">
      <w:pPr>
        <w:pStyle w:val="xmsolistparagraph"/>
        <w:numPr>
          <w:ilvl w:val="0"/>
          <w:numId w:val="7"/>
        </w:numPr>
        <w:spacing w:before="0" w:beforeAutospacing="0" w:after="0" w:afterAutospacing="0" w:line="300" w:lineRule="atLeast"/>
        <w:rPr>
          <w:rFonts w:asciiTheme="minorHAnsi" w:hAnsiTheme="minorHAnsi" w:cstheme="minorHAnsi"/>
          <w:color w:val="000000"/>
          <w:sz w:val="22"/>
          <w:szCs w:val="22"/>
        </w:rPr>
      </w:pPr>
      <w:r w:rsidRPr="00813893">
        <w:rPr>
          <w:rFonts w:asciiTheme="minorHAnsi" w:hAnsiTheme="minorHAnsi" w:cstheme="minorHAnsi"/>
          <w:color w:val="000000"/>
          <w:sz w:val="22"/>
          <w:szCs w:val="22"/>
        </w:rPr>
        <w:t>Schakel in de multidisciplinaire samenwerking de hulp van de politie in om het opgestelde veiligheidsplan (cfr hierboven) te controleren. De politie kan na een aantal dagen of bij bezorgdheid of verbreken contact het gezin ter plaatse spreken. Spreek steeds de gezinsleden afzonderlijk in gegeven omstandigheden.</w:t>
      </w:r>
    </w:p>
    <w:p w:rsidR="00C52887" w:rsidRPr="00813893" w:rsidRDefault="00C52887" w:rsidP="00813893">
      <w:pPr>
        <w:pStyle w:val="xmsolistparagraph"/>
        <w:numPr>
          <w:ilvl w:val="0"/>
          <w:numId w:val="7"/>
        </w:numPr>
        <w:spacing w:before="0" w:beforeAutospacing="0" w:after="0" w:afterAutospacing="0" w:line="300" w:lineRule="atLeast"/>
        <w:rPr>
          <w:rFonts w:asciiTheme="minorHAnsi" w:hAnsiTheme="minorHAnsi" w:cstheme="minorHAnsi"/>
          <w:color w:val="000000"/>
          <w:sz w:val="22"/>
          <w:szCs w:val="22"/>
        </w:rPr>
      </w:pPr>
      <w:r w:rsidRPr="00813893">
        <w:rPr>
          <w:rFonts w:asciiTheme="minorHAnsi" w:hAnsiTheme="minorHAnsi" w:cstheme="minorHAnsi"/>
          <w:color w:val="000000"/>
          <w:sz w:val="22"/>
          <w:szCs w:val="22"/>
        </w:rPr>
        <w:t xml:space="preserve">Breidt het Aware-systeem uit (waarbij politie door het slachtoffer wordt gewaarschuwd bij escalatie via App of alarmknop) naar situaties waar gezinnen met IFG gedwongen onder 1 dak verblijven en de veiligheid </w:t>
      </w:r>
      <w:r w:rsidR="009F60C2" w:rsidRPr="00813893">
        <w:rPr>
          <w:rFonts w:asciiTheme="minorHAnsi" w:hAnsiTheme="minorHAnsi" w:cstheme="minorHAnsi"/>
          <w:color w:val="000000"/>
          <w:sz w:val="22"/>
          <w:szCs w:val="22"/>
        </w:rPr>
        <w:t>niet gegarandeerd is</w:t>
      </w:r>
      <w:r w:rsidRPr="00813893">
        <w:rPr>
          <w:rFonts w:asciiTheme="minorHAnsi" w:hAnsiTheme="minorHAnsi" w:cstheme="minorHAnsi"/>
          <w:color w:val="000000"/>
          <w:sz w:val="22"/>
          <w:szCs w:val="22"/>
        </w:rPr>
        <w:t>.</w:t>
      </w:r>
    </w:p>
    <w:p w:rsidR="00813893" w:rsidRDefault="00813893" w:rsidP="00C52887">
      <w:pPr>
        <w:rPr>
          <w:rFonts w:cstheme="minorHAnsi"/>
          <w:color w:val="000000"/>
          <w:sz w:val="22"/>
          <w:szCs w:val="22"/>
        </w:rPr>
      </w:pPr>
    </w:p>
    <w:p w:rsidR="00813893" w:rsidRDefault="00813893" w:rsidP="00C52887">
      <w:pPr>
        <w:rPr>
          <w:rFonts w:cstheme="minorHAnsi"/>
          <w:color w:val="000000"/>
          <w:sz w:val="22"/>
          <w:szCs w:val="22"/>
        </w:rPr>
      </w:pPr>
    </w:p>
    <w:p w:rsidR="00813893" w:rsidRDefault="00813893" w:rsidP="00C52887">
      <w:pPr>
        <w:rPr>
          <w:rFonts w:cstheme="minorHAnsi"/>
          <w:b/>
          <w:bCs/>
          <w:color w:val="000000"/>
          <w:sz w:val="22"/>
          <w:szCs w:val="22"/>
        </w:rPr>
      </w:pPr>
    </w:p>
    <w:p w:rsidR="00813893" w:rsidRDefault="00813893" w:rsidP="00C52887">
      <w:pPr>
        <w:rPr>
          <w:rFonts w:cstheme="minorHAnsi"/>
          <w:b/>
          <w:bCs/>
          <w:color w:val="000000"/>
          <w:sz w:val="22"/>
          <w:szCs w:val="22"/>
        </w:rPr>
      </w:pPr>
    </w:p>
    <w:p w:rsidR="00813893" w:rsidRDefault="00813893" w:rsidP="00C52887">
      <w:pPr>
        <w:rPr>
          <w:rFonts w:cstheme="minorHAnsi"/>
          <w:b/>
          <w:bCs/>
          <w:color w:val="000000"/>
          <w:sz w:val="22"/>
          <w:szCs w:val="22"/>
        </w:rPr>
      </w:pPr>
    </w:p>
    <w:p w:rsidR="00813893" w:rsidRDefault="00813893" w:rsidP="00C52887">
      <w:pPr>
        <w:rPr>
          <w:rFonts w:cstheme="minorHAnsi"/>
          <w:b/>
          <w:bCs/>
          <w:color w:val="000000"/>
          <w:sz w:val="22"/>
          <w:szCs w:val="22"/>
        </w:rPr>
      </w:pPr>
    </w:p>
    <w:p w:rsidR="00813893" w:rsidRDefault="00813893" w:rsidP="00C52887">
      <w:pPr>
        <w:rPr>
          <w:rFonts w:cstheme="minorHAnsi"/>
          <w:b/>
          <w:bCs/>
          <w:color w:val="000000"/>
          <w:sz w:val="22"/>
          <w:szCs w:val="22"/>
        </w:rPr>
      </w:pPr>
    </w:p>
    <w:p w:rsidR="00C52887" w:rsidRDefault="00C52887" w:rsidP="00C52887">
      <w:pPr>
        <w:rPr>
          <w:rFonts w:cstheme="minorHAnsi"/>
          <w:b/>
          <w:bCs/>
          <w:color w:val="000000"/>
          <w:sz w:val="22"/>
          <w:szCs w:val="22"/>
        </w:rPr>
      </w:pPr>
      <w:r w:rsidRPr="00813893">
        <w:rPr>
          <w:rFonts w:cstheme="minorHAnsi"/>
          <w:b/>
          <w:bCs/>
          <w:color w:val="000000"/>
          <w:sz w:val="22"/>
          <w:szCs w:val="22"/>
        </w:rPr>
        <w:lastRenderedPageBreak/>
        <w:t xml:space="preserve">De justitiële stok achter de deur om </w:t>
      </w:r>
      <w:r w:rsidR="00813893" w:rsidRPr="00813893">
        <w:rPr>
          <w:rFonts w:cstheme="minorHAnsi"/>
          <w:b/>
          <w:bCs/>
          <w:color w:val="000000"/>
          <w:sz w:val="22"/>
          <w:szCs w:val="22"/>
        </w:rPr>
        <w:t xml:space="preserve">huiselijk geweld en kindermishandeling </w:t>
      </w:r>
      <w:r w:rsidRPr="00813893">
        <w:rPr>
          <w:rFonts w:cstheme="minorHAnsi"/>
          <w:b/>
          <w:bCs/>
          <w:color w:val="000000"/>
          <w:sz w:val="22"/>
          <w:szCs w:val="22"/>
        </w:rPr>
        <w:t xml:space="preserve">te stoppen en veiligheid te installeren is onder COVID-19 maatregelen groter dan ooit, door de beperking op de andere hulpbronnen om veiligheid te installeren en op te volgen. Het signaal naar plegers vanuit justitie in tijden van Covid-19 crisis moet zeer duidelijk zijn: </w:t>
      </w:r>
      <w:r w:rsidR="00813893" w:rsidRPr="00813893">
        <w:rPr>
          <w:rFonts w:cstheme="minorHAnsi"/>
          <w:b/>
          <w:bCs/>
          <w:color w:val="000000"/>
          <w:sz w:val="22"/>
          <w:szCs w:val="22"/>
        </w:rPr>
        <w:t>huiselijk geweld en kindermishandeling</w:t>
      </w:r>
      <w:r w:rsidRPr="00813893">
        <w:rPr>
          <w:rFonts w:cstheme="minorHAnsi"/>
          <w:b/>
          <w:bCs/>
          <w:color w:val="000000"/>
          <w:sz w:val="22"/>
          <w:szCs w:val="22"/>
        </w:rPr>
        <w:t xml:space="preserve"> word</w:t>
      </w:r>
      <w:r w:rsidR="00813893" w:rsidRPr="00813893">
        <w:rPr>
          <w:rFonts w:cstheme="minorHAnsi"/>
          <w:b/>
          <w:bCs/>
          <w:color w:val="000000"/>
          <w:sz w:val="22"/>
          <w:szCs w:val="22"/>
        </w:rPr>
        <w:t>en</w:t>
      </w:r>
      <w:r w:rsidRPr="00813893">
        <w:rPr>
          <w:rFonts w:cstheme="minorHAnsi"/>
          <w:b/>
          <w:bCs/>
          <w:color w:val="000000"/>
          <w:sz w:val="22"/>
          <w:szCs w:val="22"/>
        </w:rPr>
        <w:t xml:space="preserve"> niet getolereerd en de situatie onder Covid-19 is geen vrijgeleide voor een mindere opvolging. Een belangrijke maatregel is de uithuisplaatsing van plegers om de impact op slachtoffers en kinderen zo veel mogelijk te beperken, en plegers verantwoordelijk te maken voor agressief gedrag.</w:t>
      </w:r>
      <w:r w:rsidRPr="00813893">
        <w:rPr>
          <w:rFonts w:cstheme="minorHAnsi"/>
          <w:b/>
          <w:bCs/>
          <w:color w:val="000000"/>
          <w:sz w:val="22"/>
          <w:szCs w:val="22"/>
        </w:rPr>
        <w:br/>
      </w:r>
    </w:p>
    <w:p w:rsidR="00813893" w:rsidRPr="00813893" w:rsidRDefault="00813893" w:rsidP="00813893">
      <w:pPr>
        <w:rPr>
          <w:rFonts w:cstheme="minorHAnsi"/>
          <w:color w:val="000000"/>
          <w:sz w:val="22"/>
          <w:szCs w:val="22"/>
        </w:rPr>
      </w:pPr>
      <w:r w:rsidRPr="00813893">
        <w:rPr>
          <w:rFonts w:cstheme="minorHAnsi"/>
          <w:color w:val="000000"/>
          <w:sz w:val="22"/>
          <w:szCs w:val="22"/>
        </w:rPr>
        <w:t xml:space="preserve">Een aantal praktische richtlijnen voor </w:t>
      </w:r>
      <w:r>
        <w:rPr>
          <w:rFonts w:cstheme="minorHAnsi"/>
          <w:color w:val="000000"/>
          <w:sz w:val="22"/>
          <w:szCs w:val="22"/>
        </w:rPr>
        <w:t>Justitie</w:t>
      </w:r>
      <w:r w:rsidRPr="00813893">
        <w:rPr>
          <w:rFonts w:cstheme="minorHAnsi"/>
          <w:color w:val="000000"/>
          <w:sz w:val="22"/>
          <w:szCs w:val="22"/>
        </w:rPr>
        <w:t xml:space="preserve"> bij de aanpak van huiselijk geweld en kindermishandeling: </w:t>
      </w:r>
    </w:p>
    <w:p w:rsidR="00813893" w:rsidRPr="00813893" w:rsidRDefault="00C52887" w:rsidP="00813893">
      <w:pPr>
        <w:pStyle w:val="Lijstalinea"/>
        <w:numPr>
          <w:ilvl w:val="0"/>
          <w:numId w:val="8"/>
        </w:numPr>
        <w:rPr>
          <w:rFonts w:asciiTheme="minorHAnsi" w:hAnsiTheme="minorHAnsi" w:cstheme="minorHAnsi"/>
          <w:color w:val="000000"/>
          <w:sz w:val="22"/>
          <w:szCs w:val="22"/>
        </w:rPr>
      </w:pPr>
      <w:r w:rsidRPr="00813893">
        <w:rPr>
          <w:rFonts w:asciiTheme="minorHAnsi" w:hAnsiTheme="minorHAnsi" w:cstheme="minorHAnsi"/>
          <w:color w:val="000000"/>
          <w:sz w:val="22"/>
          <w:szCs w:val="22"/>
        </w:rPr>
        <w:t>De uithuisplaatsing van plegers kan in verschillende vormen worden toegepast</w:t>
      </w:r>
      <w:r w:rsidR="00813893">
        <w:rPr>
          <w:rFonts w:asciiTheme="minorHAnsi" w:hAnsiTheme="minorHAnsi" w:cstheme="minorHAnsi"/>
          <w:color w:val="000000"/>
          <w:sz w:val="22"/>
          <w:szCs w:val="22"/>
        </w:rPr>
        <w:t xml:space="preserve"> </w:t>
      </w:r>
      <w:r w:rsidRPr="00813893">
        <w:rPr>
          <w:rFonts w:asciiTheme="minorHAnsi" w:hAnsiTheme="minorHAnsi" w:cstheme="minorHAnsi"/>
          <w:color w:val="000000"/>
          <w:sz w:val="22"/>
          <w:szCs w:val="22"/>
        </w:rPr>
        <w:t>en kan voor rust zorgen in het gezin mits de uithuisplaatsing gecontroleerd en opgevolgd wordt.</w:t>
      </w:r>
      <w:r w:rsidR="009F60C2" w:rsidRPr="00813893">
        <w:rPr>
          <w:rFonts w:asciiTheme="minorHAnsi" w:hAnsiTheme="minorHAnsi" w:cstheme="minorHAnsi"/>
          <w:color w:val="000000"/>
          <w:sz w:val="22"/>
          <w:szCs w:val="22"/>
        </w:rPr>
        <w:t xml:space="preserve"> Betrek de politie bij een sterke opvolging van de uithui</w:t>
      </w:r>
      <w:r w:rsidR="00813893">
        <w:rPr>
          <w:rFonts w:asciiTheme="minorHAnsi" w:hAnsiTheme="minorHAnsi" w:cstheme="minorHAnsi"/>
          <w:color w:val="000000"/>
          <w:sz w:val="22"/>
          <w:szCs w:val="22"/>
        </w:rPr>
        <w:t>s</w:t>
      </w:r>
      <w:r w:rsidR="009F60C2" w:rsidRPr="00813893">
        <w:rPr>
          <w:rFonts w:asciiTheme="minorHAnsi" w:hAnsiTheme="minorHAnsi" w:cstheme="minorHAnsi"/>
          <w:color w:val="000000"/>
          <w:sz w:val="22"/>
          <w:szCs w:val="22"/>
        </w:rPr>
        <w:t>plaatsing en treedt op bij schending van het huisverbod en de opgelegde maatregelen.</w:t>
      </w:r>
    </w:p>
    <w:p w:rsidR="00813893" w:rsidRPr="00813893" w:rsidRDefault="009F60C2" w:rsidP="00813893">
      <w:pPr>
        <w:pStyle w:val="Lijstalinea"/>
        <w:numPr>
          <w:ilvl w:val="0"/>
          <w:numId w:val="8"/>
        </w:numPr>
        <w:rPr>
          <w:rFonts w:asciiTheme="minorHAnsi" w:hAnsiTheme="minorHAnsi" w:cstheme="minorHAnsi"/>
          <w:color w:val="000000"/>
          <w:sz w:val="22"/>
          <w:szCs w:val="22"/>
        </w:rPr>
      </w:pPr>
      <w:r w:rsidRPr="00813893">
        <w:rPr>
          <w:rFonts w:asciiTheme="minorHAnsi" w:hAnsiTheme="minorHAnsi" w:cstheme="minorHAnsi"/>
          <w:color w:val="000000"/>
          <w:sz w:val="22"/>
          <w:szCs w:val="22"/>
        </w:rPr>
        <w:t>Laat indien mogelijk het huisverbod gepaard gaan met elektronisch toezicht zodat het verbreken van het huisverbod snal kan worden gedetecteerd en opgevolgd.</w:t>
      </w:r>
    </w:p>
    <w:p w:rsidR="00813893" w:rsidRPr="00813893" w:rsidRDefault="00C52887" w:rsidP="00813893">
      <w:pPr>
        <w:pStyle w:val="Lijstalinea"/>
        <w:numPr>
          <w:ilvl w:val="0"/>
          <w:numId w:val="8"/>
        </w:numPr>
        <w:rPr>
          <w:rFonts w:asciiTheme="minorHAnsi" w:hAnsiTheme="minorHAnsi" w:cstheme="minorHAnsi"/>
          <w:color w:val="000000"/>
          <w:sz w:val="22"/>
          <w:szCs w:val="22"/>
        </w:rPr>
      </w:pPr>
      <w:r w:rsidRPr="00813893">
        <w:rPr>
          <w:rFonts w:asciiTheme="minorHAnsi" w:hAnsiTheme="minorHAnsi" w:cstheme="minorHAnsi"/>
          <w:color w:val="000000"/>
          <w:sz w:val="22"/>
          <w:szCs w:val="22"/>
        </w:rPr>
        <w:t>Bij ernstige feiten</w:t>
      </w:r>
      <w:r w:rsidR="00813893">
        <w:rPr>
          <w:rFonts w:asciiTheme="minorHAnsi" w:hAnsiTheme="minorHAnsi" w:cstheme="minorHAnsi"/>
          <w:color w:val="000000"/>
          <w:sz w:val="22"/>
          <w:szCs w:val="22"/>
        </w:rPr>
        <w:t xml:space="preserve"> (</w:t>
      </w:r>
      <w:r w:rsidRPr="00813893">
        <w:rPr>
          <w:rFonts w:asciiTheme="minorHAnsi" w:hAnsiTheme="minorHAnsi" w:cstheme="minorHAnsi"/>
          <w:color w:val="000000"/>
          <w:sz w:val="22"/>
          <w:szCs w:val="22"/>
        </w:rPr>
        <w:t>niet-naleving van de van het contactverbod</w:t>
      </w:r>
      <w:r w:rsidR="00813893">
        <w:rPr>
          <w:rFonts w:asciiTheme="minorHAnsi" w:hAnsiTheme="minorHAnsi" w:cstheme="minorHAnsi"/>
          <w:color w:val="000000"/>
          <w:sz w:val="22"/>
          <w:szCs w:val="22"/>
        </w:rPr>
        <w:t xml:space="preserve"> en </w:t>
      </w:r>
      <w:r w:rsidRPr="00813893">
        <w:rPr>
          <w:rFonts w:asciiTheme="minorHAnsi" w:hAnsiTheme="minorHAnsi" w:cstheme="minorHAnsi"/>
          <w:color w:val="000000"/>
          <w:sz w:val="22"/>
          <w:szCs w:val="22"/>
        </w:rPr>
        <w:t>recidiv</w:t>
      </w:r>
      <w:r w:rsidR="00813893">
        <w:rPr>
          <w:rFonts w:asciiTheme="minorHAnsi" w:hAnsiTheme="minorHAnsi" w:cstheme="minorHAnsi"/>
          <w:color w:val="000000"/>
          <w:sz w:val="22"/>
          <w:szCs w:val="22"/>
        </w:rPr>
        <w:t xml:space="preserve">e) </w:t>
      </w:r>
      <w:r w:rsidRPr="00813893">
        <w:rPr>
          <w:rFonts w:asciiTheme="minorHAnsi" w:hAnsiTheme="minorHAnsi" w:cstheme="minorHAnsi"/>
          <w:color w:val="000000"/>
          <w:sz w:val="22"/>
          <w:szCs w:val="22"/>
        </w:rPr>
        <w:t>dringt zich een voorlopige hechtenis op.</w:t>
      </w:r>
    </w:p>
    <w:p w:rsidR="009F60C2" w:rsidRPr="00813893" w:rsidRDefault="009F60C2" w:rsidP="00813893">
      <w:pPr>
        <w:pStyle w:val="Lijstalinea"/>
        <w:numPr>
          <w:ilvl w:val="0"/>
          <w:numId w:val="8"/>
        </w:numPr>
        <w:rPr>
          <w:rFonts w:asciiTheme="minorHAnsi" w:hAnsiTheme="minorHAnsi" w:cstheme="minorHAnsi"/>
          <w:color w:val="000000"/>
          <w:sz w:val="22"/>
          <w:szCs w:val="22"/>
        </w:rPr>
      </w:pPr>
      <w:r w:rsidRPr="00813893">
        <w:rPr>
          <w:rFonts w:asciiTheme="minorHAnsi" w:hAnsiTheme="minorHAnsi" w:cstheme="minorHAnsi"/>
          <w:color w:val="000000"/>
          <w:sz w:val="22"/>
          <w:szCs w:val="22"/>
        </w:rPr>
        <w:t xml:space="preserve">Indien rechtbank zittingen worden uitgesteld door de Covid-19 maatrgelen, maak dan een uitzondering voor </w:t>
      </w:r>
      <w:r w:rsidR="00813893">
        <w:rPr>
          <w:rFonts w:asciiTheme="minorHAnsi" w:hAnsiTheme="minorHAnsi" w:cstheme="minorHAnsi"/>
          <w:color w:val="000000"/>
          <w:sz w:val="22"/>
          <w:szCs w:val="22"/>
        </w:rPr>
        <w:t>huiselijk geweld en kindermishandeling, pas indien mogelijk snelrecht toe</w:t>
      </w:r>
      <w:r w:rsidRPr="00813893">
        <w:rPr>
          <w:rFonts w:asciiTheme="minorHAnsi" w:hAnsiTheme="minorHAnsi" w:cstheme="minorHAnsi"/>
          <w:color w:val="000000"/>
          <w:sz w:val="22"/>
          <w:szCs w:val="22"/>
        </w:rPr>
        <w:t xml:space="preserve">. </w:t>
      </w:r>
      <w:r w:rsidR="00555B9F" w:rsidRPr="00813893">
        <w:rPr>
          <w:rFonts w:asciiTheme="minorHAnsi" w:hAnsiTheme="minorHAnsi" w:cstheme="minorHAnsi"/>
          <w:color w:val="000000"/>
          <w:sz w:val="22"/>
          <w:szCs w:val="22"/>
        </w:rPr>
        <w:t>De veiligheid van slachtoffers, volwassenen en kinderen</w:t>
      </w:r>
      <w:r w:rsidR="00813893">
        <w:rPr>
          <w:rFonts w:asciiTheme="minorHAnsi" w:hAnsiTheme="minorHAnsi" w:cstheme="minorHAnsi"/>
          <w:color w:val="000000"/>
          <w:sz w:val="22"/>
          <w:szCs w:val="22"/>
        </w:rPr>
        <w:t xml:space="preserve"> </w:t>
      </w:r>
      <w:r w:rsidR="00555B9F" w:rsidRPr="00813893">
        <w:rPr>
          <w:rFonts w:asciiTheme="minorHAnsi" w:hAnsiTheme="minorHAnsi" w:cstheme="minorHAnsi"/>
          <w:color w:val="000000"/>
          <w:sz w:val="22"/>
          <w:szCs w:val="22"/>
        </w:rPr>
        <w:t>is direct in het gedrang</w:t>
      </w:r>
      <w:r w:rsidR="00813893">
        <w:rPr>
          <w:rFonts w:asciiTheme="minorHAnsi" w:hAnsiTheme="minorHAnsi" w:cstheme="minorHAnsi"/>
          <w:color w:val="000000"/>
          <w:sz w:val="22"/>
          <w:szCs w:val="22"/>
        </w:rPr>
        <w:t xml:space="preserve"> </w:t>
      </w:r>
      <w:r w:rsidR="00555B9F" w:rsidRPr="00813893">
        <w:rPr>
          <w:rFonts w:asciiTheme="minorHAnsi" w:hAnsiTheme="minorHAnsi" w:cstheme="minorHAnsi"/>
          <w:color w:val="000000"/>
          <w:sz w:val="22"/>
          <w:szCs w:val="22"/>
        </w:rPr>
        <w:t>en een lik-op-stuk beleid is aangewezen om de veiligheid te waarborgen.</w:t>
      </w:r>
      <w:r w:rsidR="00555B9F" w:rsidRPr="00813893">
        <w:rPr>
          <w:rFonts w:asciiTheme="minorHAnsi" w:hAnsiTheme="minorHAnsi" w:cstheme="minorHAnsi"/>
          <w:color w:val="000000"/>
          <w:sz w:val="22"/>
          <w:szCs w:val="22"/>
        </w:rPr>
        <w:br/>
      </w:r>
    </w:p>
    <w:p w:rsidR="00555B9F" w:rsidRPr="00813893" w:rsidRDefault="00555B9F" w:rsidP="00555B9F">
      <w:pPr>
        <w:pStyle w:val="Lijstalinea"/>
        <w:ind w:left="720"/>
        <w:rPr>
          <w:rFonts w:asciiTheme="minorHAnsi" w:hAnsiTheme="minorHAnsi" w:cstheme="minorHAnsi"/>
          <w:color w:val="000000"/>
          <w:sz w:val="22"/>
          <w:szCs w:val="22"/>
        </w:rPr>
      </w:pPr>
    </w:p>
    <w:p w:rsidR="007B2639" w:rsidRPr="00813893" w:rsidRDefault="006B7016">
      <w:pPr>
        <w:rPr>
          <w:rFonts w:cstheme="minorHAnsi"/>
          <w:lang w:val="nl-BE"/>
        </w:rPr>
      </w:pPr>
    </w:p>
    <w:sectPr w:rsidR="007B2639" w:rsidRPr="00813893" w:rsidSect="007805EC">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B7016" w:rsidRDefault="006B7016" w:rsidP="00793561">
      <w:r>
        <w:separator/>
      </w:r>
    </w:p>
  </w:endnote>
  <w:endnote w:type="continuationSeparator" w:id="0">
    <w:p w:rsidR="006B7016" w:rsidRDefault="006B7016" w:rsidP="00793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etaOffcPro-Norm">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93561" w:rsidRPr="00C57554" w:rsidRDefault="00793561" w:rsidP="00793561">
    <w:pPr>
      <w:pStyle w:val="Voettekst"/>
      <w:jc w:val="center"/>
      <w:rPr>
        <w:sz w:val="18"/>
        <w:szCs w:val="18"/>
        <w:lang w:val="en-US"/>
      </w:rPr>
    </w:pPr>
    <w:r w:rsidRPr="00C57554">
      <w:rPr>
        <w:sz w:val="18"/>
        <w:szCs w:val="18"/>
        <w:lang w:val="en-US"/>
      </w:rPr>
      <w:t>European Family Justice Center Alliance</w:t>
    </w:r>
  </w:p>
  <w:p w:rsidR="00793561" w:rsidRPr="00C57554" w:rsidRDefault="00793561" w:rsidP="00793561">
    <w:pPr>
      <w:pStyle w:val="Voettekst"/>
      <w:jc w:val="center"/>
      <w:rPr>
        <w:sz w:val="18"/>
        <w:szCs w:val="18"/>
        <w:lang w:val="en-US"/>
      </w:rPr>
    </w:pPr>
    <w:r w:rsidRPr="00C57554">
      <w:rPr>
        <w:sz w:val="18"/>
        <w:szCs w:val="18"/>
        <w:lang w:val="en-US"/>
      </w:rPr>
      <w:t>Boomkensdiep 27, 8032 XZ Zwolle, The Netherlands</w:t>
    </w:r>
  </w:p>
  <w:p w:rsidR="00793561" w:rsidRPr="00C57554" w:rsidRDefault="00793561" w:rsidP="00793561">
    <w:pPr>
      <w:pStyle w:val="Voettekst"/>
      <w:jc w:val="center"/>
      <w:rPr>
        <w:sz w:val="18"/>
        <w:szCs w:val="18"/>
        <w:lang w:val="en-US"/>
      </w:rPr>
    </w:pPr>
    <w:r w:rsidRPr="00C57554">
      <w:rPr>
        <w:sz w:val="18"/>
        <w:szCs w:val="18"/>
        <w:lang w:val="en-US"/>
      </w:rPr>
      <w:t xml:space="preserve">Chamber of Commerce </w:t>
    </w:r>
    <w:r w:rsidRPr="00C57554">
      <w:rPr>
        <w:rFonts w:cs="MetaOffcPro-Norm"/>
        <w:sz w:val="18"/>
        <w:szCs w:val="18"/>
        <w:lang w:val="en-US"/>
      </w:rPr>
      <w:t xml:space="preserve">61486973 – </w:t>
    </w:r>
    <w:hyperlink r:id="rId1" w:history="1">
      <w:r w:rsidRPr="00C57554">
        <w:rPr>
          <w:sz w:val="18"/>
          <w:szCs w:val="18"/>
          <w:lang w:val="en-US"/>
        </w:rPr>
        <w:t>www.efjca.eu</w:t>
      </w:r>
    </w:hyperlink>
    <w:r w:rsidRPr="00C57554">
      <w:rPr>
        <w:rFonts w:cs="MetaOffcPro-Norm"/>
        <w:sz w:val="18"/>
        <w:szCs w:val="18"/>
        <w:lang w:val="en-US"/>
      </w:rPr>
      <w:t xml:space="preserve"> – </w:t>
    </w:r>
    <w:r w:rsidRPr="00C57554">
      <w:rPr>
        <w:sz w:val="18"/>
        <w:szCs w:val="18"/>
        <w:lang w:val="en-US"/>
      </w:rPr>
      <w:t>IBAN NL30 INGB 0006 7136 26</w:t>
    </w:r>
  </w:p>
  <w:p w:rsidR="00793561" w:rsidRPr="00793561" w:rsidRDefault="00793561" w:rsidP="00793561">
    <w:pPr>
      <w:pStyle w:val="Voettekst"/>
      <w:jc w:val="center"/>
      <w:rPr>
        <w:sz w:val="18"/>
        <w:szCs w:val="18"/>
        <w:lang w:val="fr-BE"/>
      </w:rPr>
    </w:pPr>
    <w:r>
      <w:rPr>
        <w:sz w:val="18"/>
        <w:szCs w:val="18"/>
        <w:lang w:val="fr-BE"/>
      </w:rPr>
      <w:t>info</w:t>
    </w:r>
    <w:r w:rsidRPr="00C57554">
      <w:rPr>
        <w:sz w:val="18"/>
        <w:szCs w:val="18"/>
        <w:lang w:val="fr-BE"/>
      </w:rPr>
      <w:t>@efjca.eu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B7016" w:rsidRDefault="006B7016" w:rsidP="00793561">
      <w:r>
        <w:separator/>
      </w:r>
    </w:p>
  </w:footnote>
  <w:footnote w:type="continuationSeparator" w:id="0">
    <w:p w:rsidR="006B7016" w:rsidRDefault="006B7016" w:rsidP="00793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72824"/>
    <w:multiLevelType w:val="hybridMultilevel"/>
    <w:tmpl w:val="7A360A4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E4664E"/>
    <w:multiLevelType w:val="hybridMultilevel"/>
    <w:tmpl w:val="13D6550A"/>
    <w:lvl w:ilvl="0" w:tplc="08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0C641B8"/>
    <w:multiLevelType w:val="multilevel"/>
    <w:tmpl w:val="F0383126"/>
    <w:lvl w:ilvl="0">
      <w:start w:val="1"/>
      <w:numFmt w:val="bullet"/>
      <w:lvlText w:val=""/>
      <w:lvlJc w:val="left"/>
      <w:pPr>
        <w:ind w:left="7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1E03DC"/>
    <w:multiLevelType w:val="hybridMultilevel"/>
    <w:tmpl w:val="609EE7D8"/>
    <w:lvl w:ilvl="0" w:tplc="08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6E43A9D"/>
    <w:multiLevelType w:val="hybridMultilevel"/>
    <w:tmpl w:val="F5242DE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5FB562E"/>
    <w:multiLevelType w:val="hybridMultilevel"/>
    <w:tmpl w:val="96465FEA"/>
    <w:lvl w:ilvl="0" w:tplc="08130005">
      <w:start w:val="1"/>
      <w:numFmt w:val="bullet"/>
      <w:lvlText w:val=""/>
      <w:lvlJc w:val="left"/>
      <w:pPr>
        <w:ind w:left="760" w:hanging="360"/>
      </w:pPr>
      <w:rPr>
        <w:rFonts w:ascii="Wingdings" w:hAnsi="Wingdings" w:hint="default"/>
      </w:rPr>
    </w:lvl>
    <w:lvl w:ilvl="1" w:tplc="04130003" w:tentative="1">
      <w:start w:val="1"/>
      <w:numFmt w:val="bullet"/>
      <w:lvlText w:val="o"/>
      <w:lvlJc w:val="left"/>
      <w:pPr>
        <w:ind w:left="1480" w:hanging="360"/>
      </w:pPr>
      <w:rPr>
        <w:rFonts w:ascii="Courier New" w:hAnsi="Courier New" w:cs="Courier New" w:hint="default"/>
      </w:rPr>
    </w:lvl>
    <w:lvl w:ilvl="2" w:tplc="04130005" w:tentative="1">
      <w:start w:val="1"/>
      <w:numFmt w:val="bullet"/>
      <w:lvlText w:val=""/>
      <w:lvlJc w:val="left"/>
      <w:pPr>
        <w:ind w:left="2200" w:hanging="360"/>
      </w:pPr>
      <w:rPr>
        <w:rFonts w:ascii="Wingdings" w:hAnsi="Wingdings" w:cs="Wingdings" w:hint="default"/>
      </w:rPr>
    </w:lvl>
    <w:lvl w:ilvl="3" w:tplc="04130001" w:tentative="1">
      <w:start w:val="1"/>
      <w:numFmt w:val="bullet"/>
      <w:lvlText w:val=""/>
      <w:lvlJc w:val="left"/>
      <w:pPr>
        <w:ind w:left="2920" w:hanging="360"/>
      </w:pPr>
      <w:rPr>
        <w:rFonts w:ascii="Symbol" w:hAnsi="Symbol" w:cs="Symbol" w:hint="default"/>
      </w:rPr>
    </w:lvl>
    <w:lvl w:ilvl="4" w:tplc="04130003" w:tentative="1">
      <w:start w:val="1"/>
      <w:numFmt w:val="bullet"/>
      <w:lvlText w:val="o"/>
      <w:lvlJc w:val="left"/>
      <w:pPr>
        <w:ind w:left="3640" w:hanging="360"/>
      </w:pPr>
      <w:rPr>
        <w:rFonts w:ascii="Courier New" w:hAnsi="Courier New" w:cs="Courier New" w:hint="default"/>
      </w:rPr>
    </w:lvl>
    <w:lvl w:ilvl="5" w:tplc="04130005" w:tentative="1">
      <w:start w:val="1"/>
      <w:numFmt w:val="bullet"/>
      <w:lvlText w:val=""/>
      <w:lvlJc w:val="left"/>
      <w:pPr>
        <w:ind w:left="4360" w:hanging="360"/>
      </w:pPr>
      <w:rPr>
        <w:rFonts w:ascii="Wingdings" w:hAnsi="Wingdings" w:cs="Wingdings" w:hint="default"/>
      </w:rPr>
    </w:lvl>
    <w:lvl w:ilvl="6" w:tplc="04130001" w:tentative="1">
      <w:start w:val="1"/>
      <w:numFmt w:val="bullet"/>
      <w:lvlText w:val=""/>
      <w:lvlJc w:val="left"/>
      <w:pPr>
        <w:ind w:left="5080" w:hanging="360"/>
      </w:pPr>
      <w:rPr>
        <w:rFonts w:ascii="Symbol" w:hAnsi="Symbol" w:cs="Symbol" w:hint="default"/>
      </w:rPr>
    </w:lvl>
    <w:lvl w:ilvl="7" w:tplc="04130003" w:tentative="1">
      <w:start w:val="1"/>
      <w:numFmt w:val="bullet"/>
      <w:lvlText w:val="o"/>
      <w:lvlJc w:val="left"/>
      <w:pPr>
        <w:ind w:left="5800" w:hanging="360"/>
      </w:pPr>
      <w:rPr>
        <w:rFonts w:ascii="Courier New" w:hAnsi="Courier New" w:cs="Courier New" w:hint="default"/>
      </w:rPr>
    </w:lvl>
    <w:lvl w:ilvl="8" w:tplc="04130005" w:tentative="1">
      <w:start w:val="1"/>
      <w:numFmt w:val="bullet"/>
      <w:lvlText w:val=""/>
      <w:lvlJc w:val="left"/>
      <w:pPr>
        <w:ind w:left="6520" w:hanging="360"/>
      </w:pPr>
      <w:rPr>
        <w:rFonts w:ascii="Wingdings" w:hAnsi="Wingdings" w:cs="Wingdings" w:hint="default"/>
      </w:rPr>
    </w:lvl>
  </w:abstractNum>
  <w:abstractNum w:abstractNumId="6" w15:restartNumberingAfterBreak="0">
    <w:nsid w:val="6FA72DD5"/>
    <w:multiLevelType w:val="multilevel"/>
    <w:tmpl w:val="21FAF524"/>
    <w:lvl w:ilvl="0">
      <w:start w:val="1"/>
      <w:numFmt w:val="bullet"/>
      <w:lvlText w:val=""/>
      <w:lvlJc w:val="left"/>
      <w:pPr>
        <w:ind w:left="76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D3A77D7"/>
    <w:multiLevelType w:val="hybridMultilevel"/>
    <w:tmpl w:val="8018C1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887"/>
    <w:rsid w:val="000233DA"/>
    <w:rsid w:val="00024253"/>
    <w:rsid w:val="00330A19"/>
    <w:rsid w:val="004A07BB"/>
    <w:rsid w:val="00555B9F"/>
    <w:rsid w:val="005561AF"/>
    <w:rsid w:val="00621F90"/>
    <w:rsid w:val="006B7016"/>
    <w:rsid w:val="007805EC"/>
    <w:rsid w:val="00793561"/>
    <w:rsid w:val="007A1F05"/>
    <w:rsid w:val="00813893"/>
    <w:rsid w:val="008A67BA"/>
    <w:rsid w:val="009F60C2"/>
    <w:rsid w:val="00BE4D1D"/>
    <w:rsid w:val="00C52887"/>
    <w:rsid w:val="00CE360C"/>
    <w:rsid w:val="00D44EE5"/>
    <w:rsid w:val="00D8329A"/>
    <w:rsid w:val="00F206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7C376487-E477-9D43-BF90-46CD0B29E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C528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52887"/>
    <w:pPr>
      <w:spacing w:before="100" w:beforeAutospacing="1" w:after="100" w:afterAutospacing="1"/>
    </w:pPr>
    <w:rPr>
      <w:rFonts w:ascii="Times New Roman" w:eastAsia="Times New Roman" w:hAnsi="Times New Roman" w:cs="Times New Roman"/>
      <w:lang w:val="nl-BE" w:eastAsia="nl-NL"/>
    </w:rPr>
  </w:style>
  <w:style w:type="paragraph" w:customStyle="1" w:styleId="xmsolistparagraph">
    <w:name w:val="xmsolistparagraph"/>
    <w:basedOn w:val="Standaard"/>
    <w:rsid w:val="00C52887"/>
    <w:pPr>
      <w:spacing w:before="100" w:beforeAutospacing="1" w:after="100" w:afterAutospacing="1"/>
    </w:pPr>
    <w:rPr>
      <w:rFonts w:ascii="Times New Roman" w:eastAsia="Times New Roman" w:hAnsi="Times New Roman" w:cs="Times New Roman"/>
      <w:lang w:val="nl-BE" w:eastAsia="nl-NL"/>
    </w:rPr>
  </w:style>
  <w:style w:type="paragraph" w:styleId="Koptekst">
    <w:name w:val="header"/>
    <w:basedOn w:val="Standaard"/>
    <w:link w:val="KoptekstChar"/>
    <w:uiPriority w:val="99"/>
    <w:unhideWhenUsed/>
    <w:rsid w:val="00793561"/>
    <w:pPr>
      <w:tabs>
        <w:tab w:val="center" w:pos="4536"/>
        <w:tab w:val="right" w:pos="9072"/>
      </w:tabs>
    </w:pPr>
  </w:style>
  <w:style w:type="character" w:customStyle="1" w:styleId="KoptekstChar">
    <w:name w:val="Koptekst Char"/>
    <w:basedOn w:val="Standaardalinea-lettertype"/>
    <w:link w:val="Koptekst"/>
    <w:uiPriority w:val="99"/>
    <w:rsid w:val="00793561"/>
  </w:style>
  <w:style w:type="paragraph" w:styleId="Voettekst">
    <w:name w:val="footer"/>
    <w:basedOn w:val="Standaard"/>
    <w:link w:val="VoettekstChar"/>
    <w:uiPriority w:val="99"/>
    <w:unhideWhenUsed/>
    <w:rsid w:val="00793561"/>
    <w:pPr>
      <w:tabs>
        <w:tab w:val="center" w:pos="4536"/>
        <w:tab w:val="right" w:pos="9072"/>
      </w:tabs>
    </w:pPr>
  </w:style>
  <w:style w:type="character" w:customStyle="1" w:styleId="VoettekstChar">
    <w:name w:val="Voettekst Char"/>
    <w:basedOn w:val="Standaardalinea-lettertype"/>
    <w:link w:val="Voettekst"/>
    <w:uiPriority w:val="99"/>
    <w:rsid w:val="00793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49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fjca.eu"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3430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Pascale</dc:creator>
  <cp:keywords/>
  <dc:description/>
  <cp:lastModifiedBy>Bert Groen</cp:lastModifiedBy>
  <cp:revision>2</cp:revision>
  <dcterms:created xsi:type="dcterms:W3CDTF">2020-03-31T12:05:00Z</dcterms:created>
  <dcterms:modified xsi:type="dcterms:W3CDTF">2020-03-31T12:05:00Z</dcterms:modified>
</cp:coreProperties>
</file>