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96D" w:rsidRPr="00D9666D" w:rsidRDefault="00167B1B" w:rsidP="00167B1B">
      <w:pPr>
        <w:tabs>
          <w:tab w:val="center" w:pos="4533"/>
        </w:tabs>
        <w:rPr>
          <w:rFonts w:ascii="Times New Roman" w:eastAsia="Times New Roman" w:hAnsi="Times New Roman" w:cs="Times New Roman"/>
          <w:lang w:val="en-US"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nl-NL"/>
        </w:rPr>
        <w:tab/>
      </w:r>
      <w:r w:rsidR="00BD596D" w:rsidRPr="00DE174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BD596D" w:rsidRPr="00D9666D">
        <w:rPr>
          <w:rFonts w:ascii="Times New Roman" w:eastAsia="Times New Roman" w:hAnsi="Times New Roman" w:cs="Times New Roman"/>
          <w:lang w:val="en-US" w:eastAsia="nl-NL"/>
        </w:rPr>
        <w:instrText xml:space="preserve"> INCLUDEPICTURE "/var/folders/tk/hbjyn29x3kqgvnxcq2x76nw80000gn/T/com.microsoft.Word/WebArchiveCopyPasteTempFiles/cfa825ec-99b7-489f-8035-9dabc753f69d" \* MERGEFORMATINET </w:instrText>
      </w:r>
      <w:r w:rsidR="00BD596D" w:rsidRPr="00DE174E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BD596D" w:rsidRPr="00DE174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4D2A2DF4" wp14:editId="6631BEE8">
            <wp:extent cx="816517" cy="816517"/>
            <wp:effectExtent l="0" t="0" r="0" b="0"/>
            <wp:docPr id="1" name="Afbeelding 1" descr="Afbeelding met teken, voedsel, bord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5" cy="83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96D" w:rsidRPr="00DE174E">
        <w:rPr>
          <w:rFonts w:ascii="Times New Roman" w:eastAsia="Times New Roman" w:hAnsi="Times New Roman" w:cs="Times New Roman"/>
          <w:lang w:eastAsia="nl-NL"/>
        </w:rPr>
        <w:fldChar w:fldCharType="end"/>
      </w:r>
      <w:r w:rsidR="00BD596D" w:rsidRPr="00D9666D">
        <w:rPr>
          <w:rFonts w:ascii="Times New Roman" w:eastAsia="Times New Roman" w:hAnsi="Times New Roman" w:cs="Times New Roman"/>
          <w:lang w:val="en-US" w:eastAsia="nl-NL"/>
        </w:rPr>
        <w:t xml:space="preserve">                                                             </w:t>
      </w:r>
      <w:r w:rsidR="00BD596D">
        <w:rPr>
          <w:noProof/>
          <w:sz w:val="36"/>
        </w:rPr>
        <w:drawing>
          <wp:inline distT="0" distB="0" distL="0" distR="0" wp14:anchorId="1D75BF3F" wp14:editId="49369C1E">
            <wp:extent cx="825190" cy="825190"/>
            <wp:effectExtent l="0" t="0" r="635" b="635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ope voor banne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30" cy="85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6D" w:rsidRDefault="00BD596D" w:rsidP="009029D5">
      <w:pP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:rsidR="00BD596D" w:rsidRDefault="00BD596D" w:rsidP="009029D5">
      <w:pP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:rsidR="009029D5" w:rsidRDefault="009029D5" w:rsidP="009029D5">
      <w:pPr>
        <w:rPr>
          <w:rFonts w:cstheme="minorHAnsi"/>
          <w:b/>
          <w:bCs/>
          <w:color w:val="000000"/>
          <w:sz w:val="22"/>
          <w:szCs w:val="22"/>
          <w:lang w:val="en-US"/>
        </w:rPr>
      </w:pPr>
      <w:r w:rsidRPr="00167B1B">
        <w:rPr>
          <w:rFonts w:cstheme="minorHAnsi"/>
          <w:b/>
          <w:bCs/>
          <w:color w:val="000000"/>
          <w:sz w:val="22"/>
          <w:szCs w:val="22"/>
          <w:lang w:val="en-US"/>
        </w:rPr>
        <w:t>P</w:t>
      </w:r>
      <w:r w:rsidR="00D9666D">
        <w:rPr>
          <w:rFonts w:cstheme="minorHAnsi"/>
          <w:b/>
          <w:bCs/>
          <w:color w:val="000000"/>
          <w:sz w:val="22"/>
          <w:szCs w:val="22"/>
          <w:lang w:val="en-US"/>
        </w:rPr>
        <w:t>RACTICAL GUIDELINES FOR THE ROLE OF SCHOOLS IN A POSSIBLE SUSPICION OF DOMESTIC VIOLENCE AND/OR CHILD ABUSE UNDER COVID-19</w:t>
      </w:r>
    </w:p>
    <w:p w:rsidR="00D9666D" w:rsidRDefault="00D9666D" w:rsidP="009029D5">
      <w:pPr>
        <w:rPr>
          <w:rFonts w:cstheme="minorHAnsi"/>
          <w:b/>
          <w:bCs/>
          <w:color w:val="000000"/>
          <w:sz w:val="22"/>
          <w:szCs w:val="22"/>
          <w:lang w:val="en-US"/>
        </w:rPr>
      </w:pPr>
    </w:p>
    <w:p w:rsidR="00D9666D" w:rsidRPr="00167B1B" w:rsidRDefault="00D9666D" w:rsidP="009029D5">
      <w:pPr>
        <w:rPr>
          <w:rFonts w:cstheme="minorHAnsi"/>
          <w:color w:val="000000"/>
          <w:sz w:val="22"/>
          <w:szCs w:val="22"/>
          <w:lang w:val="en-US"/>
        </w:rPr>
      </w:pPr>
    </w:p>
    <w:p w:rsidR="00226CCB" w:rsidRPr="00167B1B" w:rsidRDefault="00226CCB" w:rsidP="00226CCB">
      <w:pPr>
        <w:pStyle w:val="Geenafstand"/>
        <w:rPr>
          <w:rFonts w:cstheme="minorHAnsi"/>
          <w:sz w:val="22"/>
          <w:szCs w:val="22"/>
          <w:lang w:val="en-US" w:eastAsia="nl-NL"/>
        </w:rPr>
      </w:pPr>
      <w:r w:rsidRPr="00167B1B">
        <w:rPr>
          <w:rFonts w:cstheme="minorHAnsi"/>
          <w:sz w:val="22"/>
          <w:szCs w:val="22"/>
          <w:lang w:val="en" w:eastAsia="nl-NL"/>
        </w:rPr>
        <w:t>The school can play an important role to their students. The measures within COVID 19 present a huge challenge for schools. In addition to organizing distance education, questions such as what to do if the contact with a student and/or parents is broken, what to do if there are concerns about a home situation or the personal situation of a student, also play a significant role.</w:t>
      </w:r>
    </w:p>
    <w:p w:rsidR="00226CCB" w:rsidRPr="00167B1B" w:rsidRDefault="00226CCB" w:rsidP="00226CCB">
      <w:pPr>
        <w:pStyle w:val="Geenafstand"/>
        <w:rPr>
          <w:rFonts w:cstheme="minorHAnsi"/>
          <w:sz w:val="22"/>
          <w:szCs w:val="22"/>
          <w:lang w:val="en"/>
        </w:rPr>
      </w:pPr>
    </w:p>
    <w:p w:rsidR="00226CCB" w:rsidRPr="00167B1B" w:rsidRDefault="00226CCB" w:rsidP="00226CCB">
      <w:pPr>
        <w:pStyle w:val="Geenafstand"/>
        <w:rPr>
          <w:rFonts w:cstheme="minorHAnsi"/>
          <w:sz w:val="22"/>
          <w:szCs w:val="22"/>
          <w:lang w:val="en-US"/>
        </w:rPr>
      </w:pPr>
      <w:r w:rsidRPr="00167B1B">
        <w:rPr>
          <w:rFonts w:cstheme="minorHAnsi"/>
          <w:sz w:val="22"/>
          <w:szCs w:val="22"/>
          <w:lang w:val="en"/>
        </w:rPr>
        <w:t>Here are some tips for school administrators, teachers, confidants, etc. in case of  possible suspicion that the student is a victim or witness of a situation of domestic violence and/or child abuse:</w:t>
      </w:r>
    </w:p>
    <w:p w:rsidR="009029D5" w:rsidRPr="00167B1B" w:rsidRDefault="009029D5" w:rsidP="00226CCB">
      <w:pPr>
        <w:pStyle w:val="Geenafstand"/>
        <w:rPr>
          <w:rFonts w:cstheme="minorHAnsi"/>
          <w:sz w:val="22"/>
          <w:szCs w:val="22"/>
          <w:lang w:val="en-US"/>
        </w:rPr>
      </w:pPr>
    </w:p>
    <w:p w:rsidR="00226CCB" w:rsidRPr="00167B1B" w:rsidRDefault="00226CCB" w:rsidP="00226CCB">
      <w:pPr>
        <w:pStyle w:val="Geenafstand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167B1B">
        <w:rPr>
          <w:rFonts w:cstheme="minorHAnsi"/>
          <w:sz w:val="22"/>
          <w:szCs w:val="22"/>
          <w:lang w:val="en"/>
        </w:rPr>
        <w:t>Agree with the teachers that they keep a very regular contact  with students who may be in precarious situations and/or where there is a concern about their personal condition.</w:t>
      </w:r>
    </w:p>
    <w:p w:rsidR="00226CCB" w:rsidRPr="00167B1B" w:rsidRDefault="00226CCB" w:rsidP="00226CCB">
      <w:pPr>
        <w:pStyle w:val="Geenafstand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167B1B">
        <w:rPr>
          <w:rFonts w:cstheme="minorHAnsi"/>
          <w:sz w:val="22"/>
          <w:szCs w:val="22"/>
          <w:lang w:val="en"/>
        </w:rPr>
        <w:t>Keep a warm contact with the student with whom a possible threat of danger is possible, for example through a daily short chat and/or regular and agreed telephone conversations. Here, the student can talk about how things are going at home (</w:t>
      </w:r>
      <w:proofErr w:type="spellStart"/>
      <w:r w:rsidRPr="00167B1B">
        <w:rPr>
          <w:rFonts w:cstheme="minorHAnsi"/>
          <w:sz w:val="22"/>
          <w:szCs w:val="22"/>
          <w:lang w:val="en"/>
        </w:rPr>
        <w:t>b.e.</w:t>
      </w:r>
      <w:proofErr w:type="spellEnd"/>
      <w:r w:rsidRPr="00167B1B">
        <w:rPr>
          <w:rFonts w:cstheme="minorHAnsi"/>
          <w:sz w:val="22"/>
          <w:szCs w:val="22"/>
          <w:lang w:val="en"/>
        </w:rPr>
        <w:t xml:space="preserve"> possible feelings of insecurity) and agreements can be made that the student can give a signal if things go wrong or threaten to go wrong at home.</w:t>
      </w:r>
    </w:p>
    <w:p w:rsidR="00226CCB" w:rsidRPr="00167B1B" w:rsidRDefault="00226CCB" w:rsidP="00226CCB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167B1B">
        <w:rPr>
          <w:rFonts w:asciiTheme="minorHAnsi" w:hAnsiTheme="minorHAnsi" w:cstheme="minorHAnsi"/>
          <w:sz w:val="22"/>
          <w:szCs w:val="22"/>
          <w:lang w:val="en-US"/>
        </w:rPr>
        <w:t>Discuss worrying situations with fellow teachers, by example those who also have contact with the student from another curriculum and coordinate any actions.</w:t>
      </w:r>
    </w:p>
    <w:p w:rsidR="00226CCB" w:rsidRPr="00167B1B" w:rsidRDefault="00226CCB" w:rsidP="00E249FF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167B1B">
        <w:rPr>
          <w:rFonts w:asciiTheme="minorHAnsi" w:hAnsiTheme="minorHAnsi" w:cstheme="minorHAnsi"/>
          <w:sz w:val="22"/>
          <w:szCs w:val="22"/>
          <w:lang w:val="en"/>
        </w:rPr>
        <w:t>If you suspect a possible crisis situation, please contact immediately the support or advice point available for your region.</w:t>
      </w:r>
    </w:p>
    <w:p w:rsidR="006E2B1C" w:rsidRPr="00167B1B" w:rsidRDefault="00B65E2C">
      <w:pPr>
        <w:rPr>
          <w:rFonts w:cstheme="minorHAnsi"/>
          <w:lang w:val="en-US"/>
        </w:rPr>
      </w:pPr>
    </w:p>
    <w:p w:rsidR="00167B1B" w:rsidRDefault="00167B1B">
      <w:pPr>
        <w:rPr>
          <w:lang w:val="en-US"/>
        </w:rPr>
      </w:pPr>
    </w:p>
    <w:p w:rsidR="00167B1B" w:rsidRDefault="00167B1B">
      <w:pPr>
        <w:rPr>
          <w:lang w:val="en-US"/>
        </w:rPr>
      </w:pPr>
    </w:p>
    <w:p w:rsidR="00167B1B" w:rsidRPr="00167B1B" w:rsidRDefault="00167B1B">
      <w:pPr>
        <w:rPr>
          <w:sz w:val="22"/>
          <w:szCs w:val="22"/>
          <w:lang w:val="en-US"/>
        </w:rPr>
      </w:pPr>
    </w:p>
    <w:sectPr w:rsidR="00167B1B" w:rsidRPr="00167B1B" w:rsidSect="00222826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5E2C" w:rsidRDefault="00B65E2C" w:rsidP="00167B1B">
      <w:r>
        <w:separator/>
      </w:r>
    </w:p>
  </w:endnote>
  <w:endnote w:type="continuationSeparator" w:id="0">
    <w:p w:rsidR="00B65E2C" w:rsidRDefault="00B65E2C" w:rsidP="001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taOffcPro-Nor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7B1B" w:rsidRPr="00C57554" w:rsidRDefault="00167B1B" w:rsidP="00167B1B">
    <w:pPr>
      <w:pStyle w:val="Voettekst"/>
      <w:jc w:val="center"/>
      <w:rPr>
        <w:sz w:val="18"/>
        <w:szCs w:val="18"/>
        <w:lang w:val="en-US"/>
      </w:rPr>
    </w:pPr>
    <w:r w:rsidRPr="00C57554">
      <w:rPr>
        <w:sz w:val="18"/>
        <w:szCs w:val="18"/>
        <w:lang w:val="en-US"/>
      </w:rPr>
      <w:t>European Family Justice Center Alliance</w:t>
    </w:r>
  </w:p>
  <w:p w:rsidR="00167B1B" w:rsidRPr="00C57554" w:rsidRDefault="00167B1B" w:rsidP="00167B1B">
    <w:pPr>
      <w:pStyle w:val="Voettekst"/>
      <w:jc w:val="center"/>
      <w:rPr>
        <w:sz w:val="18"/>
        <w:szCs w:val="18"/>
        <w:lang w:val="en-US"/>
      </w:rPr>
    </w:pPr>
    <w:r w:rsidRPr="00C57554">
      <w:rPr>
        <w:sz w:val="18"/>
        <w:szCs w:val="18"/>
        <w:lang w:val="en-US"/>
      </w:rPr>
      <w:t>Boomkensdiep 27, 8032 XZ Zwolle, The Netherlands</w:t>
    </w:r>
  </w:p>
  <w:p w:rsidR="00167B1B" w:rsidRPr="00C57554" w:rsidRDefault="00167B1B" w:rsidP="00167B1B">
    <w:pPr>
      <w:pStyle w:val="Voettekst"/>
      <w:jc w:val="center"/>
      <w:rPr>
        <w:sz w:val="18"/>
        <w:szCs w:val="18"/>
        <w:lang w:val="en-US"/>
      </w:rPr>
    </w:pPr>
    <w:r w:rsidRPr="00C57554">
      <w:rPr>
        <w:sz w:val="18"/>
        <w:szCs w:val="18"/>
        <w:lang w:val="en-US"/>
      </w:rPr>
      <w:t xml:space="preserve">Chamber of Commerce </w:t>
    </w:r>
    <w:r w:rsidRPr="00C57554">
      <w:rPr>
        <w:rFonts w:cs="MetaOffcPro-Norm"/>
        <w:sz w:val="18"/>
        <w:szCs w:val="18"/>
        <w:lang w:val="en-US"/>
      </w:rPr>
      <w:t xml:space="preserve">61486973 – </w:t>
    </w:r>
    <w:hyperlink r:id="rId1" w:history="1">
      <w:r w:rsidRPr="00C57554">
        <w:rPr>
          <w:sz w:val="18"/>
          <w:szCs w:val="18"/>
          <w:lang w:val="en-US"/>
        </w:rPr>
        <w:t>www.efjca.eu</w:t>
      </w:r>
    </w:hyperlink>
    <w:r w:rsidRPr="00C57554">
      <w:rPr>
        <w:rFonts w:cs="MetaOffcPro-Norm"/>
        <w:sz w:val="18"/>
        <w:szCs w:val="18"/>
        <w:lang w:val="en-US"/>
      </w:rPr>
      <w:t xml:space="preserve"> – </w:t>
    </w:r>
    <w:r w:rsidRPr="00C57554">
      <w:rPr>
        <w:sz w:val="18"/>
        <w:szCs w:val="18"/>
        <w:lang w:val="en-US"/>
      </w:rPr>
      <w:t>IBAN NL30 INGB 0006 7136 26</w:t>
    </w:r>
  </w:p>
  <w:p w:rsidR="00167B1B" w:rsidRPr="00167B1B" w:rsidRDefault="00167B1B" w:rsidP="00167B1B">
    <w:pPr>
      <w:pStyle w:val="Voettekst"/>
      <w:jc w:val="center"/>
      <w:rPr>
        <w:sz w:val="18"/>
        <w:szCs w:val="18"/>
        <w:lang w:val="fr-BE"/>
      </w:rPr>
    </w:pPr>
    <w:r>
      <w:rPr>
        <w:sz w:val="18"/>
        <w:szCs w:val="18"/>
        <w:lang w:val="fr-BE"/>
      </w:rPr>
      <w:t>info</w:t>
    </w:r>
    <w:r w:rsidRPr="00C57554">
      <w:rPr>
        <w:sz w:val="18"/>
        <w:szCs w:val="18"/>
        <w:lang w:val="fr-BE"/>
      </w:rPr>
      <w:t>@efjca.eu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5E2C" w:rsidRDefault="00B65E2C" w:rsidP="00167B1B">
      <w:r>
        <w:separator/>
      </w:r>
    </w:p>
  </w:footnote>
  <w:footnote w:type="continuationSeparator" w:id="0">
    <w:p w:rsidR="00B65E2C" w:rsidRDefault="00B65E2C" w:rsidP="0016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12C62"/>
    <w:multiLevelType w:val="hybridMultilevel"/>
    <w:tmpl w:val="C19048E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8376ED"/>
    <w:multiLevelType w:val="hybridMultilevel"/>
    <w:tmpl w:val="27D68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5"/>
    <w:rsid w:val="00072AD6"/>
    <w:rsid w:val="00167B1B"/>
    <w:rsid w:val="00222826"/>
    <w:rsid w:val="00226CCB"/>
    <w:rsid w:val="0029529A"/>
    <w:rsid w:val="00555532"/>
    <w:rsid w:val="00574F4C"/>
    <w:rsid w:val="005E4347"/>
    <w:rsid w:val="009029D5"/>
    <w:rsid w:val="00A3065C"/>
    <w:rsid w:val="00B65E2C"/>
    <w:rsid w:val="00BD596D"/>
    <w:rsid w:val="00C05A49"/>
    <w:rsid w:val="00D9666D"/>
    <w:rsid w:val="00DB7A52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252016-9B4E-B641-AF53-99EA910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9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29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paragraph" w:styleId="Normaalweb">
    <w:name w:val="Normal (Web)"/>
    <w:basedOn w:val="Standaard"/>
    <w:uiPriority w:val="99"/>
    <w:semiHidden/>
    <w:unhideWhenUsed/>
    <w:rsid w:val="00902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2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26CC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Geenafstand">
    <w:name w:val="No Spacing"/>
    <w:uiPriority w:val="1"/>
    <w:qFormat/>
    <w:rsid w:val="00226CCB"/>
  </w:style>
  <w:style w:type="paragraph" w:styleId="Koptekst">
    <w:name w:val="header"/>
    <w:basedOn w:val="Standaard"/>
    <w:link w:val="KoptekstChar"/>
    <w:uiPriority w:val="99"/>
    <w:unhideWhenUsed/>
    <w:rsid w:val="00167B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7B1B"/>
  </w:style>
  <w:style w:type="paragraph" w:styleId="Voettekst">
    <w:name w:val="footer"/>
    <w:basedOn w:val="Standaard"/>
    <w:link w:val="VoettekstChar"/>
    <w:uiPriority w:val="99"/>
    <w:unhideWhenUsed/>
    <w:rsid w:val="00167B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jca.e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Groen</dc:creator>
  <cp:keywords/>
  <dc:description/>
  <cp:lastModifiedBy>Bert Groen</cp:lastModifiedBy>
  <cp:revision>2</cp:revision>
  <cp:lastPrinted>2020-03-25T13:35:00Z</cp:lastPrinted>
  <dcterms:created xsi:type="dcterms:W3CDTF">2020-03-31T12:07:00Z</dcterms:created>
  <dcterms:modified xsi:type="dcterms:W3CDTF">2020-03-31T12:07:00Z</dcterms:modified>
</cp:coreProperties>
</file>